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D908FD" w14:textId="00DB76C2" w:rsidR="00D16C02" w:rsidRPr="006260D2" w:rsidRDefault="00E060FC" w:rsidP="00F90C41">
      <w:pPr>
        <w:pStyle w:val="Heading1"/>
        <w:sectPr w:rsidR="00D16C02" w:rsidRPr="006260D2" w:rsidSect="00870A60">
          <w:headerReference w:type="even" r:id="rId8"/>
          <w:footerReference w:type="even" r:id="rId9"/>
          <w:footerReference w:type="default" r:id="rId10"/>
          <w:footerReference w:type="first" r:id="rId11"/>
          <w:type w:val="continuous"/>
          <w:pgSz w:w="12240" w:h="15840"/>
          <w:pgMar w:top="1440" w:right="1440" w:bottom="1440" w:left="1440" w:header="720" w:footer="720" w:gutter="0"/>
          <w:pgNumType w:start="4"/>
          <w:cols w:space="720"/>
          <w:docGrid w:linePitch="360"/>
        </w:sectPr>
      </w:pPr>
      <w:r>
        <w:t xml:space="preserve">BOARD MEETING </w:t>
      </w:r>
      <w:r w:rsidRPr="006260D2">
        <w:t xml:space="preserve">MINUTES: </w:t>
      </w:r>
      <w:r w:rsidR="000110AD">
        <w:t>January 11</w:t>
      </w:r>
      <w:r w:rsidRPr="006260D2">
        <w:t>, 202</w:t>
      </w:r>
      <w:r>
        <w:t>2</w:t>
      </w:r>
      <w:r>
        <w:br/>
        <w:t>ABC Headquarters</w:t>
      </w:r>
      <w:r w:rsidR="00C469DF">
        <w:br/>
      </w:r>
    </w:p>
    <w:p w14:paraId="63A68E85" w14:textId="7554A763" w:rsidR="000B3A13" w:rsidRPr="006260D2" w:rsidRDefault="006E117E" w:rsidP="00F90C41">
      <w:pPr>
        <w:pStyle w:val="Heading2"/>
      </w:pPr>
      <w:r w:rsidRPr="006260D2">
        <w:t>Call Meeting to Order</w:t>
      </w:r>
      <w:r w:rsidR="00412CAD" w:rsidRPr="006260D2">
        <w:t xml:space="preserve"> at </w:t>
      </w:r>
      <w:r w:rsidR="00725E8B">
        <w:t>9:08</w:t>
      </w:r>
      <w:r w:rsidR="00412CAD" w:rsidRPr="006260D2">
        <w:t xml:space="preserve"> a.m.</w:t>
      </w:r>
    </w:p>
    <w:p w14:paraId="4C4771F8" w14:textId="37269979" w:rsidR="003C0BC5" w:rsidRPr="006260D2" w:rsidRDefault="00221EB6" w:rsidP="00F90C41">
      <w:pPr>
        <w:pStyle w:val="Heading2"/>
      </w:pPr>
      <w:r w:rsidRPr="006260D2">
        <w:br w:type="column"/>
      </w:r>
      <w:r w:rsidR="006E117E" w:rsidRPr="006260D2">
        <w:t>At</w:t>
      </w:r>
      <w:r w:rsidR="007F410F">
        <w:t xml:space="preserve">    At</w:t>
      </w:r>
      <w:r w:rsidR="006E117E" w:rsidRPr="006260D2">
        <w:t>tendees</w:t>
      </w:r>
    </w:p>
    <w:p w14:paraId="53AC6B55" w14:textId="5E80862F" w:rsidR="00D95819" w:rsidRDefault="00D16C02" w:rsidP="00E94279">
      <w:pPr>
        <w:ind w:left="-90" w:right="-15840"/>
      </w:pPr>
      <w:r w:rsidRPr="006260D2">
        <w:t>Board Chair Maria Everett</w:t>
      </w:r>
      <w:r w:rsidRPr="006260D2">
        <w:br/>
        <w:t>Board Vice-Chair Beth Hungate-Noland</w:t>
      </w:r>
      <w:r w:rsidRPr="006260D2">
        <w:br/>
        <w:t>Board Member Greg Holland</w:t>
      </w:r>
      <w:r w:rsidRPr="006260D2">
        <w:br/>
        <w:t>Board Member William Euille</w:t>
      </w:r>
      <w:r w:rsidRPr="006260D2">
        <w:br/>
        <w:t>Board Member Mark Rubin</w:t>
      </w:r>
      <w:r w:rsidRPr="006260D2">
        <w:br/>
        <w:t>Chief Executive Officer, Travis Hill</w:t>
      </w:r>
      <w:r w:rsidRPr="006260D2">
        <w:br/>
        <w:t>Chief Government Affairs Officer, John Daniel</w:t>
      </w:r>
      <w:r w:rsidRPr="006260D2">
        <w:br/>
        <w:t>Chief of Law Enforcement, Tom Kirby</w:t>
      </w:r>
      <w:r w:rsidR="00221EB6" w:rsidRPr="006260D2">
        <w:br/>
      </w:r>
      <w:r w:rsidRPr="006260D2">
        <w:t>Chief Retail Operations Officer, Mark Dunham</w:t>
      </w:r>
      <w:r w:rsidR="00221EB6" w:rsidRPr="006260D2">
        <w:br/>
      </w:r>
      <w:r w:rsidR="00444FB0" w:rsidRPr="006260D2">
        <w:t>Chief Digital and Brand Officer, Vida Williams</w:t>
      </w:r>
      <w:r w:rsidR="00444FB0" w:rsidRPr="006260D2">
        <w:br/>
        <w:t>Chief Administrative Officer, David Alfano</w:t>
      </w:r>
      <w:r w:rsidR="00E94279">
        <w:br/>
        <w:t>Chief Transformation Officer, Elizabeth Chu</w:t>
      </w:r>
      <w:r w:rsidR="00444FB0" w:rsidRPr="006260D2">
        <w:br/>
        <w:t>Deputy Secretary, Chris Curtis</w:t>
      </w:r>
      <w:r w:rsidR="00BB69EE">
        <w:br/>
        <w:t>Chief Information Officer, Paul Williams</w:t>
      </w:r>
      <w:r w:rsidR="00D123D2">
        <w:br/>
      </w:r>
      <w:r w:rsidR="00F97C05" w:rsidRPr="006260D2">
        <w:t xml:space="preserve">Office of the Attorney General, </w:t>
      </w:r>
      <w:r w:rsidR="002B1835" w:rsidRPr="006260D2">
        <w:t xml:space="preserve">Jim </w:t>
      </w:r>
      <w:r w:rsidR="002A17C4" w:rsidRPr="006260D2">
        <w:t>Flaherty</w:t>
      </w:r>
      <w:r w:rsidR="00A03A57">
        <w:br/>
        <w:t xml:space="preserve">Director </w:t>
      </w:r>
      <w:r w:rsidR="002A17C4">
        <w:t>of Marketing and Merchandising, John Shiffer</w:t>
      </w:r>
      <w:r w:rsidR="0043183F">
        <w:br/>
        <w:t>Business Analytics Manager, Greg Ackerman</w:t>
      </w:r>
      <w:r w:rsidR="00412CAD" w:rsidRPr="006260D2">
        <w:br/>
      </w:r>
      <w:r w:rsidR="00444FB0">
        <w:t xml:space="preserve">Senior </w:t>
      </w:r>
      <w:r w:rsidR="00F97C05" w:rsidRPr="006260D2">
        <w:t xml:space="preserve">Legal </w:t>
      </w:r>
      <w:r w:rsidR="00444FB0">
        <w:t>Counsel</w:t>
      </w:r>
      <w:r w:rsidR="00F97C05" w:rsidRPr="006260D2">
        <w:t xml:space="preserve">, </w:t>
      </w:r>
      <w:r w:rsidR="002B1835" w:rsidRPr="006260D2">
        <w:t>Tonya Hucks-Watkins</w:t>
      </w:r>
      <w:r w:rsidR="00412CAD" w:rsidRPr="006260D2">
        <w:br/>
      </w:r>
      <w:r w:rsidRPr="006260D2">
        <w:t>Executive Assistant, Kathleen LaMotte</w:t>
      </w:r>
    </w:p>
    <w:p w14:paraId="41AE4793" w14:textId="77777777" w:rsidR="00221EB6" w:rsidRDefault="00221EB6" w:rsidP="00221EB6">
      <w:pPr>
        <w:rPr>
          <w:rFonts w:eastAsiaTheme="majorEastAsia" w:cstheme="majorBidi"/>
          <w:b/>
          <w:szCs w:val="26"/>
        </w:rPr>
      </w:pPr>
    </w:p>
    <w:p w14:paraId="63E35820" w14:textId="595F8CED" w:rsidR="00821AFB" w:rsidRPr="006260D2" w:rsidRDefault="00821AFB" w:rsidP="00221EB6">
      <w:pPr>
        <w:rPr>
          <w:rFonts w:eastAsiaTheme="majorEastAsia" w:cstheme="majorBidi"/>
          <w:b/>
          <w:szCs w:val="26"/>
        </w:rPr>
        <w:sectPr w:rsidR="00821AFB" w:rsidRPr="006260D2" w:rsidSect="00221EB6">
          <w:type w:val="continuous"/>
          <w:pgSz w:w="12240" w:h="15840"/>
          <w:pgMar w:top="1440" w:right="1440" w:bottom="1440" w:left="1440" w:header="720" w:footer="720" w:gutter="0"/>
          <w:pgNumType w:start="4"/>
          <w:cols w:num="2" w:space="360"/>
          <w:docGrid w:linePitch="360"/>
        </w:sectPr>
      </w:pPr>
    </w:p>
    <w:p w14:paraId="4846EC48" w14:textId="45B14BEA" w:rsidR="00221EB6" w:rsidRPr="006260D2" w:rsidRDefault="00221EB6" w:rsidP="00F90C41">
      <w:pPr>
        <w:pStyle w:val="Heading2"/>
      </w:pPr>
      <w:r w:rsidRPr="006260D2">
        <w:t>Approval of Minutes</w:t>
      </w:r>
    </w:p>
    <w:p w14:paraId="5978C2A3" w14:textId="5BD12929" w:rsidR="00221EB6" w:rsidRPr="006260D2" w:rsidRDefault="00236C67" w:rsidP="00F90C41">
      <w:pPr>
        <w:ind w:left="0"/>
        <w:rPr>
          <w:noProof/>
        </w:rPr>
      </w:pPr>
      <w:r>
        <w:rPr>
          <w:noProof/>
        </w:rPr>
        <w:t xml:space="preserve">The </w:t>
      </w:r>
      <w:r w:rsidR="0089186D">
        <w:rPr>
          <w:noProof/>
        </w:rPr>
        <w:t xml:space="preserve">board reviewed the </w:t>
      </w:r>
      <w:r>
        <w:rPr>
          <w:noProof/>
        </w:rPr>
        <w:t xml:space="preserve">minutes from the November </w:t>
      </w:r>
      <w:r w:rsidR="004A1BF9">
        <w:rPr>
          <w:noProof/>
        </w:rPr>
        <w:t>3</w:t>
      </w:r>
      <w:r>
        <w:rPr>
          <w:noProof/>
        </w:rPr>
        <w:t>0, 2022 and December 8, 2022 board meetings</w:t>
      </w:r>
      <w:r w:rsidR="0052581E">
        <w:rPr>
          <w:noProof/>
        </w:rPr>
        <w:t xml:space="preserve">. </w:t>
      </w:r>
      <w:r w:rsidR="0071560A" w:rsidRPr="006260D2">
        <w:rPr>
          <w:noProof/>
        </w:rPr>
        <w:t>Bo</w:t>
      </w:r>
      <w:r w:rsidR="009B2472" w:rsidRPr="006260D2">
        <w:rPr>
          <w:noProof/>
        </w:rPr>
        <w:t>a</w:t>
      </w:r>
      <w:r w:rsidR="0071560A" w:rsidRPr="006260D2">
        <w:rPr>
          <w:noProof/>
        </w:rPr>
        <w:t>r</w:t>
      </w:r>
      <w:r w:rsidR="00DD7699" w:rsidRPr="006260D2">
        <w:rPr>
          <w:noProof/>
        </w:rPr>
        <w:t>d</w:t>
      </w:r>
      <w:r w:rsidR="0071560A" w:rsidRPr="006260D2">
        <w:rPr>
          <w:noProof/>
        </w:rPr>
        <w:t xml:space="preserve"> Member </w:t>
      </w:r>
      <w:r w:rsidR="00291D14">
        <w:rPr>
          <w:noProof/>
        </w:rPr>
        <w:t>Euille</w:t>
      </w:r>
      <w:r w:rsidR="0071560A" w:rsidRPr="006260D2">
        <w:rPr>
          <w:noProof/>
        </w:rPr>
        <w:t xml:space="preserve"> moved to accept the minutes as amended</w:t>
      </w:r>
      <w:r w:rsidR="008C5B3C">
        <w:rPr>
          <w:noProof/>
        </w:rPr>
        <w:t xml:space="preserve"> to correct a typographical error</w:t>
      </w:r>
      <w:r w:rsidR="0071560A" w:rsidRPr="006260D2">
        <w:rPr>
          <w:noProof/>
        </w:rPr>
        <w:t xml:space="preserve">, </w:t>
      </w:r>
      <w:r w:rsidR="00474FF8">
        <w:rPr>
          <w:noProof/>
        </w:rPr>
        <w:t xml:space="preserve">Board Member </w:t>
      </w:r>
      <w:r w:rsidR="00291D14">
        <w:rPr>
          <w:noProof/>
        </w:rPr>
        <w:t>Holland</w:t>
      </w:r>
      <w:r w:rsidR="002252BB" w:rsidRPr="006260D2">
        <w:rPr>
          <w:noProof/>
        </w:rPr>
        <w:t xml:space="preserve"> seconded the motion. The motion passed </w:t>
      </w:r>
      <w:r w:rsidR="0034749C" w:rsidRPr="006260D2">
        <w:rPr>
          <w:noProof/>
        </w:rPr>
        <w:t xml:space="preserve">on </w:t>
      </w:r>
      <w:r w:rsidR="002252BB" w:rsidRPr="006260D2">
        <w:rPr>
          <w:noProof/>
        </w:rPr>
        <w:t xml:space="preserve">a </w:t>
      </w:r>
      <w:r w:rsidR="0034749C" w:rsidRPr="006260D2">
        <w:rPr>
          <w:noProof/>
        </w:rPr>
        <w:t xml:space="preserve">roll-call vote of </w:t>
      </w:r>
      <w:r w:rsidR="00474FF8">
        <w:rPr>
          <w:noProof/>
        </w:rPr>
        <w:t>5</w:t>
      </w:r>
      <w:r w:rsidR="0034749C" w:rsidRPr="006260D2">
        <w:rPr>
          <w:noProof/>
        </w:rPr>
        <w:t xml:space="preserve"> – 0</w:t>
      </w:r>
      <w:r w:rsidR="00C82958" w:rsidRPr="006260D2">
        <w:rPr>
          <w:noProof/>
        </w:rPr>
        <w:t>.</w:t>
      </w:r>
      <w:r w:rsidR="003B665A">
        <w:rPr>
          <w:noProof/>
        </w:rPr>
        <w:t xml:space="preserve"> </w:t>
      </w:r>
    </w:p>
    <w:p w14:paraId="6660487C" w14:textId="26C5386A" w:rsidR="0016279D" w:rsidRDefault="0016279D" w:rsidP="00F90C41">
      <w:pPr>
        <w:pStyle w:val="Heading2"/>
      </w:pPr>
      <w:r>
        <w:t xml:space="preserve">Regulatory </w:t>
      </w:r>
      <w:r w:rsidR="00BF39D5">
        <w:t>Changes</w:t>
      </w:r>
    </w:p>
    <w:p w14:paraId="662FEADC" w14:textId="7D76E80B" w:rsidR="00DB7236" w:rsidRDefault="00BF39D5" w:rsidP="00F90C41">
      <w:pPr>
        <w:ind w:left="0"/>
      </w:pPr>
      <w:r>
        <w:t xml:space="preserve">LaTonya Hucks-Watkins, Senior Legal Counsel, reviewed proposed changes to </w:t>
      </w:r>
      <w:r w:rsidR="00511DCD">
        <w:t>3VAC5-30-30 and 3VAC</w:t>
      </w:r>
      <w:r w:rsidR="00C07A3D">
        <w:t xml:space="preserve">5-70-60. </w:t>
      </w:r>
      <w:r w:rsidR="00883F32">
        <w:t>The change to 3VAC5-30-30 (Tied House) amend</w:t>
      </w:r>
      <w:r w:rsidR="00865969">
        <w:t xml:space="preserve">s the regulation to reflect the Board’s ability to accept payment for taxes, fees, penalties, charges and costs through the Authority’s online licensing system. </w:t>
      </w:r>
      <w:r w:rsidR="00E03653">
        <w:t xml:space="preserve">The update to </w:t>
      </w:r>
      <w:r w:rsidR="00DA43D2">
        <w:t xml:space="preserve">3VAC-5-70-60 (Other Provisions) amends the section to reflect the current fee for industrial permits. </w:t>
      </w:r>
      <w:r w:rsidR="00DD4B56">
        <w:t>After discussion</w:t>
      </w:r>
      <w:r w:rsidR="00DB7236">
        <w:t xml:space="preserve">, </w:t>
      </w:r>
      <w:r w:rsidR="00BC02C5">
        <w:t xml:space="preserve">Board </w:t>
      </w:r>
      <w:r w:rsidR="00C5509A">
        <w:t>Vice-Chair Hungate-Noland</w:t>
      </w:r>
      <w:r w:rsidR="00BC02C5">
        <w:t xml:space="preserve"> moved to approve </w:t>
      </w:r>
      <w:r w:rsidR="00140C98">
        <w:t xml:space="preserve">the amended proposed regulations to post </w:t>
      </w:r>
      <w:r w:rsidR="00540905">
        <w:t xml:space="preserve">to Town Hall </w:t>
      </w:r>
      <w:r w:rsidR="00140C98">
        <w:t>for further comment</w:t>
      </w:r>
      <w:r w:rsidR="00BC02C5">
        <w:t xml:space="preserve">. </w:t>
      </w:r>
      <w:r w:rsidR="00F46A01">
        <w:t xml:space="preserve">Board member </w:t>
      </w:r>
      <w:r w:rsidR="00990023">
        <w:t>Rubin</w:t>
      </w:r>
      <w:r w:rsidR="00F46A01">
        <w:t xml:space="preserve"> seconded the motion. The motion passed on a roll-call vote of 5 – 0.</w:t>
      </w:r>
    </w:p>
    <w:p w14:paraId="15664D2F" w14:textId="10ABCC75" w:rsidR="00216BDC" w:rsidRDefault="00216BDC" w:rsidP="00F90C41">
      <w:pPr>
        <w:ind w:left="0"/>
      </w:pPr>
    </w:p>
    <w:p w14:paraId="7F48DC62" w14:textId="6B06D2E9" w:rsidR="00680114" w:rsidRDefault="0048699A" w:rsidP="00F90C41">
      <w:pPr>
        <w:pStyle w:val="Heading2"/>
      </w:pPr>
      <w:r>
        <w:t>ABC Product Management Processes</w:t>
      </w:r>
    </w:p>
    <w:p w14:paraId="7FD620EA" w14:textId="3E65D123" w:rsidR="002D583A" w:rsidRDefault="002D583A" w:rsidP="002D583A">
      <w:r>
        <w:t xml:space="preserve">John Shiffer, Director of Marketing, reviewed his presentation previously provided to the Board. </w:t>
      </w:r>
    </w:p>
    <w:p w14:paraId="068898D4" w14:textId="77777777" w:rsidR="00852E4B" w:rsidRPr="002D583A" w:rsidRDefault="00852E4B" w:rsidP="002D583A"/>
    <w:p w14:paraId="39A12AE4" w14:textId="0B1F5CF8" w:rsidR="007E68FD" w:rsidRDefault="007E68FD" w:rsidP="007E68FD">
      <w:pPr>
        <w:pStyle w:val="Heading2"/>
      </w:pPr>
      <w:r>
        <w:lastRenderedPageBreak/>
        <w:t>General Assembly Update</w:t>
      </w:r>
    </w:p>
    <w:p w14:paraId="76F7514E" w14:textId="47CB1358" w:rsidR="007E68FD" w:rsidRDefault="007E68FD" w:rsidP="007E68FD">
      <w:r>
        <w:t xml:space="preserve">John Daniel, </w:t>
      </w:r>
      <w:r w:rsidR="001C76BB">
        <w:t>Chief Government Affairs Officer, shared an update on anticipated actions by the Virginia General Assembly this year that may impact the Authority</w:t>
      </w:r>
      <w:r>
        <w:t xml:space="preserve">. </w:t>
      </w:r>
    </w:p>
    <w:p w14:paraId="6CA718EF" w14:textId="3A5E30E5" w:rsidR="0049190A" w:rsidRDefault="0049190A" w:rsidP="0049190A">
      <w:pPr>
        <w:pStyle w:val="Heading2"/>
      </w:pPr>
      <w:r>
        <w:t>Financial Update</w:t>
      </w:r>
    </w:p>
    <w:p w14:paraId="617476F8" w14:textId="1604D0AB" w:rsidR="0049190A" w:rsidRDefault="00FC1BE9" w:rsidP="0049190A">
      <w:r>
        <w:t>Dave Alfano, Chief Administrative Officer, reviewed the financial reports</w:t>
      </w:r>
      <w:r w:rsidR="00267E90">
        <w:t xml:space="preserve"> through the month of November, 2022</w:t>
      </w:r>
      <w:r>
        <w:t xml:space="preserve"> previously provided to the Board.</w:t>
      </w:r>
    </w:p>
    <w:p w14:paraId="257E8423" w14:textId="1C3A2FCF" w:rsidR="00221EB6" w:rsidRPr="006260D2" w:rsidRDefault="00221EB6" w:rsidP="00F90C41">
      <w:pPr>
        <w:pStyle w:val="Heading2"/>
      </w:pPr>
      <w:r w:rsidRPr="006260D2">
        <w:t>New Business</w:t>
      </w:r>
    </w:p>
    <w:p w14:paraId="31E68B6F" w14:textId="6A33BD0C" w:rsidR="00071FDD" w:rsidRPr="006260D2" w:rsidRDefault="00093A74" w:rsidP="00F90C41">
      <w:pPr>
        <w:pStyle w:val="Heading3"/>
      </w:pPr>
      <w:r w:rsidRPr="006260D2">
        <w:t>Approve Recommendation</w:t>
      </w:r>
      <w:r w:rsidR="00071FDD" w:rsidRPr="006260D2">
        <w:t xml:space="preserve">s of Real Estate Committee </w:t>
      </w:r>
    </w:p>
    <w:p w14:paraId="4682026E" w14:textId="52EC3D29" w:rsidR="00C33A51" w:rsidRPr="006260D2" w:rsidRDefault="00C33A51" w:rsidP="00F90C41">
      <w:pPr>
        <w:ind w:left="0"/>
      </w:pPr>
      <w:r w:rsidRPr="006260D2">
        <w:t xml:space="preserve">Board Member </w:t>
      </w:r>
      <w:r w:rsidR="002B4B51">
        <w:t>Euille</w:t>
      </w:r>
      <w:r w:rsidRPr="006260D2">
        <w:t xml:space="preserve"> moved to accept the REC’s recommendations</w:t>
      </w:r>
      <w:r w:rsidR="003D54DE">
        <w:t xml:space="preserve"> as amended</w:t>
      </w:r>
      <w:r w:rsidRPr="006260D2">
        <w:t xml:space="preserve"> for </w:t>
      </w:r>
      <w:r w:rsidR="00A77AB9">
        <w:t>three</w:t>
      </w:r>
      <w:r w:rsidR="00BD3E49" w:rsidRPr="006260D2">
        <w:t xml:space="preserve"> </w:t>
      </w:r>
      <w:r w:rsidR="00601253">
        <w:t>new store</w:t>
      </w:r>
      <w:r w:rsidR="00A77AB9">
        <w:t>s</w:t>
      </w:r>
      <w:r w:rsidR="00601253">
        <w:t xml:space="preserve">, Store </w:t>
      </w:r>
      <w:r w:rsidR="00ED38C0">
        <w:t>825</w:t>
      </w:r>
      <w:r w:rsidR="00601253">
        <w:t xml:space="preserve"> (</w:t>
      </w:r>
      <w:r w:rsidR="00ED38C0">
        <w:t xml:space="preserve">Alexandria), 530 (Compass Creek), and </w:t>
      </w:r>
      <w:r w:rsidR="000621A7">
        <w:t>Lovettsville Town Square, two relocations, Store 044 (Ladysmith) and 058 (Bristol),</w:t>
      </w:r>
      <w:r w:rsidR="00281F1B">
        <w:t xml:space="preserve"> and two renewals 085 (Sterling – Cedar Lakes) and 205 (Henrico – Colley Village). </w:t>
      </w:r>
      <w:r w:rsidRPr="006260D2">
        <w:t xml:space="preserve">Board Member </w:t>
      </w:r>
      <w:r w:rsidR="002B4B51">
        <w:t>Holland</w:t>
      </w:r>
      <w:r w:rsidRPr="006260D2">
        <w:t xml:space="preserve"> seconded the motion, and the Board adopted the recommendations of the REC on a roll-call vote</w:t>
      </w:r>
      <w:r w:rsidR="00071FDD" w:rsidRPr="006260D2">
        <w:t xml:space="preserve"> </w:t>
      </w:r>
      <w:r w:rsidR="00977FB9">
        <w:t>5</w:t>
      </w:r>
      <w:r w:rsidRPr="006260D2">
        <w:t>– 0.</w:t>
      </w:r>
      <w:r w:rsidR="00071FDD" w:rsidRPr="006260D2">
        <w:t xml:space="preserve"> </w:t>
      </w:r>
      <w:r w:rsidR="002B4B51">
        <w:t xml:space="preserve"> The expansion </w:t>
      </w:r>
      <w:r w:rsidR="003D54DE">
        <w:t>recommended</w:t>
      </w:r>
      <w:r w:rsidR="002B4B51">
        <w:t xml:space="preserve"> by REC not going through because landlord found a</w:t>
      </w:r>
      <w:r w:rsidR="00C82B83">
        <w:t>nother tenant.</w:t>
      </w:r>
    </w:p>
    <w:p w14:paraId="7D5E15FA" w14:textId="2FD5EA9E" w:rsidR="00093A74" w:rsidRPr="006260D2" w:rsidRDefault="002D6E66" w:rsidP="00F90C41">
      <w:pPr>
        <w:pStyle w:val="Heading3"/>
      </w:pPr>
      <w:r>
        <w:t>Review Summary Suspension Issued</w:t>
      </w:r>
    </w:p>
    <w:p w14:paraId="7E3E1F2B" w14:textId="495F5372" w:rsidR="00797250" w:rsidRPr="006260D2" w:rsidRDefault="002D6E66" w:rsidP="00F90C41">
      <w:pPr>
        <w:ind w:left="0"/>
      </w:pPr>
      <w:r>
        <w:t xml:space="preserve">Travis Hill reviewed the Summary Suspension issued to El </w:t>
      </w:r>
      <w:proofErr w:type="spellStart"/>
      <w:r>
        <w:t>Tenampa</w:t>
      </w:r>
      <w:proofErr w:type="spellEnd"/>
      <w:r>
        <w:t xml:space="preserve"> Bar and Grill in </w:t>
      </w:r>
      <w:r w:rsidR="00C82B83">
        <w:t>Manassas</w:t>
      </w:r>
      <w:r>
        <w:t xml:space="preserve">. </w:t>
      </w:r>
      <w:r w:rsidR="00993E40">
        <w:t xml:space="preserve">On the early morning of 12/19 a stabbing at a licensee resulted in a life-threatening </w:t>
      </w:r>
      <w:r w:rsidR="00B417EA">
        <w:t>situation</w:t>
      </w:r>
      <w:r w:rsidR="00993E40">
        <w:t xml:space="preserve">. This licensee had prior public safety incidents and they had received a reasonable measures letter which was not acted on. </w:t>
      </w:r>
      <w:r w:rsidR="005E245A">
        <w:t xml:space="preserve">There was an initial hearing that the licensee did not appear, they remain suspended. </w:t>
      </w:r>
      <w:r w:rsidR="00364090">
        <w:t xml:space="preserve">Awaiting hearing officer decision. </w:t>
      </w:r>
    </w:p>
    <w:p w14:paraId="7DFAEDBF" w14:textId="716AA7D2" w:rsidR="002143B9" w:rsidRDefault="00093A74" w:rsidP="00F90C41">
      <w:pPr>
        <w:pStyle w:val="Heading3"/>
        <w:rPr>
          <w:noProof/>
        </w:rPr>
      </w:pPr>
      <w:r w:rsidRPr="006260D2">
        <w:t>A</w:t>
      </w:r>
      <w:r w:rsidR="0074450D">
        <w:t>PA Audit</w:t>
      </w:r>
    </w:p>
    <w:p w14:paraId="269709E9" w14:textId="57195CB7" w:rsidR="00BB2D55" w:rsidRDefault="0074450D" w:rsidP="002143B9">
      <w:pPr>
        <w:spacing w:before="0" w:after="0" w:line="240" w:lineRule="auto"/>
        <w:ind w:left="0"/>
        <w:rPr>
          <w:noProof/>
        </w:rPr>
      </w:pPr>
      <w:r>
        <w:rPr>
          <w:noProof/>
        </w:rPr>
        <w:t xml:space="preserve">The Board reviewed </w:t>
      </w:r>
      <w:r w:rsidR="00897EA7">
        <w:rPr>
          <w:noProof/>
        </w:rPr>
        <w:t>the Audit for year ending June 30, 2022.</w:t>
      </w:r>
      <w:r w:rsidR="002E5F5A">
        <w:rPr>
          <w:noProof/>
        </w:rPr>
        <w:t xml:space="preserve"> </w:t>
      </w:r>
      <w:r w:rsidR="00C82B83">
        <w:rPr>
          <w:noProof/>
        </w:rPr>
        <w:t xml:space="preserve">Mr. </w:t>
      </w:r>
      <w:r w:rsidR="00BB2D55">
        <w:rPr>
          <w:noProof/>
        </w:rPr>
        <w:t xml:space="preserve">Alfano will update the board </w:t>
      </w:r>
      <w:r w:rsidR="00D229CF">
        <w:rPr>
          <w:noProof/>
        </w:rPr>
        <w:t>on these efforts in future meetings</w:t>
      </w:r>
    </w:p>
    <w:p w14:paraId="41C3899C" w14:textId="777CC27A" w:rsidR="009A46DE" w:rsidRPr="006260D2" w:rsidRDefault="009A46DE" w:rsidP="002143B9">
      <w:pPr>
        <w:spacing w:before="0" w:after="0" w:line="240" w:lineRule="auto"/>
        <w:ind w:left="0"/>
        <w:rPr>
          <w:noProof/>
        </w:rPr>
      </w:pPr>
    </w:p>
    <w:p w14:paraId="758250F8" w14:textId="77C63A39" w:rsidR="001F3BD2" w:rsidRPr="006260D2" w:rsidRDefault="00456695" w:rsidP="00F90C41">
      <w:pPr>
        <w:pStyle w:val="Heading3"/>
        <w:rPr>
          <w:noProof/>
        </w:rPr>
      </w:pPr>
      <w:r>
        <w:t>OND Update</w:t>
      </w:r>
      <w:r w:rsidR="001F3BD2" w:rsidRPr="006260D2">
        <w:t xml:space="preserve"> </w:t>
      </w:r>
    </w:p>
    <w:p w14:paraId="0C27D52C" w14:textId="253BB1DF" w:rsidR="00307010" w:rsidRDefault="00456695" w:rsidP="00307010">
      <w:pPr>
        <w:ind w:left="0"/>
      </w:pPr>
      <w:r>
        <w:t>The Board reviewed preliminary holiday season sales results</w:t>
      </w:r>
      <w:r w:rsidR="00B564BE">
        <w:t xml:space="preserve"> and celebrated the accomplishments of the Distribution Center.</w:t>
      </w:r>
    </w:p>
    <w:p w14:paraId="79F6C318" w14:textId="5B5E66B5" w:rsidR="00973946" w:rsidRDefault="00973946" w:rsidP="00307010">
      <w:pPr>
        <w:ind w:left="0"/>
      </w:pPr>
    </w:p>
    <w:p w14:paraId="45A1E232" w14:textId="676EE015" w:rsidR="006D3696" w:rsidRDefault="004C1385" w:rsidP="00F90C41">
      <w:pPr>
        <w:pStyle w:val="Heading3"/>
      </w:pPr>
      <w:r>
        <w:t>Resolution for Wiley Ruth</w:t>
      </w:r>
    </w:p>
    <w:p w14:paraId="72609354" w14:textId="748A6C01" w:rsidR="006D3696" w:rsidRDefault="00E0269D" w:rsidP="00307010">
      <w:pPr>
        <w:ind w:left="0"/>
      </w:pPr>
      <w:r>
        <w:t xml:space="preserve">The Board reviewed and </w:t>
      </w:r>
      <w:r w:rsidR="004C1385">
        <w:t xml:space="preserve">adopted a resolution honoring </w:t>
      </w:r>
      <w:r w:rsidR="00E5593E">
        <w:t>the contributions of Earl Wiley Ruth to the Virginia distilled spirits indus</w:t>
      </w:r>
      <w:r w:rsidR="00047D5B">
        <w:t xml:space="preserve">try. </w:t>
      </w:r>
      <w:r w:rsidR="00B53665">
        <w:t xml:space="preserve">Moved Rubin seconded </w:t>
      </w:r>
      <w:r w:rsidR="00AE7F3F">
        <w:t xml:space="preserve">Hungate-Noland </w:t>
      </w:r>
      <w:r>
        <w:t xml:space="preserve">The </w:t>
      </w:r>
      <w:r w:rsidR="00420498">
        <w:t xml:space="preserve">amended </w:t>
      </w:r>
      <w:r w:rsidR="00047D5B">
        <w:t>resolution</w:t>
      </w:r>
      <w:r>
        <w:t xml:space="preserve"> was approved on a roll call vote of 5 – 0.</w:t>
      </w:r>
    </w:p>
    <w:p w14:paraId="5AEAFE58" w14:textId="54AE296E" w:rsidR="00183EAB" w:rsidRDefault="00183EAB" w:rsidP="00F90C41">
      <w:pPr>
        <w:pStyle w:val="Heading2"/>
      </w:pPr>
      <w:r>
        <w:t>Chief Reports</w:t>
      </w:r>
    </w:p>
    <w:p w14:paraId="7E872E1B" w14:textId="4C4CD4F0" w:rsidR="003F5DF6" w:rsidRDefault="00183EAB" w:rsidP="003F5DF6">
      <w:pPr>
        <w:ind w:left="0"/>
      </w:pPr>
      <w:r>
        <w:t xml:space="preserve">The Board heard updates from </w:t>
      </w:r>
      <w:r w:rsidR="005C2635">
        <w:t xml:space="preserve">Elizabeth Chu, Vida Williams, John Daniel, Tom Kirby, </w:t>
      </w:r>
      <w:r w:rsidR="00FB756F">
        <w:t xml:space="preserve">Mark Dunham, David Alfano, Paul </w:t>
      </w:r>
      <w:r w:rsidR="00423525">
        <w:t>Williams,</w:t>
      </w:r>
      <w:r w:rsidR="00FB756F">
        <w:t xml:space="preserve"> and Travis Hill. </w:t>
      </w:r>
    </w:p>
    <w:p w14:paraId="120C46D1" w14:textId="77DD4403" w:rsidR="00FB756F" w:rsidRDefault="00FB756F" w:rsidP="00F90C41">
      <w:pPr>
        <w:pStyle w:val="Heading2"/>
      </w:pPr>
      <w:r>
        <w:t>Comments from the Board</w:t>
      </w:r>
    </w:p>
    <w:p w14:paraId="3D4681F1" w14:textId="77777777" w:rsidR="00CE2BEB" w:rsidRDefault="003F5DF6" w:rsidP="00FB756F">
      <w:pPr>
        <w:ind w:left="0"/>
      </w:pPr>
      <w:r>
        <w:t xml:space="preserve">The Chair reviewed </w:t>
      </w:r>
      <w:r w:rsidR="00CE2BEB">
        <w:t>some upcoming dates of interest to the Board:</w:t>
      </w:r>
    </w:p>
    <w:p w14:paraId="2854F056" w14:textId="6739F239" w:rsidR="00853631" w:rsidRDefault="00853631" w:rsidP="00FB756F">
      <w:pPr>
        <w:ind w:left="0"/>
      </w:pPr>
      <w:r>
        <w:t>Jan</w:t>
      </w:r>
      <w:r w:rsidR="00CE2BEB">
        <w:t>uary</w:t>
      </w:r>
      <w:r>
        <w:t xml:space="preserve"> 30 – R</w:t>
      </w:r>
      <w:r w:rsidR="003F5DF6">
        <w:t>oanoke</w:t>
      </w:r>
      <w:r>
        <w:t xml:space="preserve"> </w:t>
      </w:r>
      <w:r w:rsidR="00CE2BEB">
        <w:t xml:space="preserve">Store </w:t>
      </w:r>
      <w:r>
        <w:t>grand opening</w:t>
      </w:r>
      <w:r w:rsidR="00047D5B">
        <w:t xml:space="preserve"> </w:t>
      </w:r>
    </w:p>
    <w:p w14:paraId="30E7E2C9" w14:textId="4B068C5F" w:rsidR="00403F8D" w:rsidRDefault="00403F8D" w:rsidP="00FB756F">
      <w:pPr>
        <w:ind w:left="0"/>
      </w:pPr>
      <w:r>
        <w:lastRenderedPageBreak/>
        <w:t>Feb</w:t>
      </w:r>
      <w:r w:rsidR="00CE2BEB">
        <w:t xml:space="preserve">ruary </w:t>
      </w:r>
      <w:r>
        <w:t xml:space="preserve"> 2 – DC</w:t>
      </w:r>
      <w:r w:rsidR="00CE2BEB">
        <w:t xml:space="preserve"> Luncheon</w:t>
      </w:r>
      <w:r>
        <w:t xml:space="preserve"> Event</w:t>
      </w:r>
    </w:p>
    <w:p w14:paraId="1136EDE3" w14:textId="1F57A0C9" w:rsidR="00D85F91" w:rsidRDefault="00D85F91" w:rsidP="00FB756F">
      <w:pPr>
        <w:ind w:left="0"/>
      </w:pPr>
      <w:r>
        <w:t>Feb</w:t>
      </w:r>
      <w:r w:rsidR="00CE2BEB">
        <w:t>ruary</w:t>
      </w:r>
      <w:r>
        <w:t xml:space="preserve"> 8 – FOIA Training</w:t>
      </w:r>
    </w:p>
    <w:p w14:paraId="49F56307" w14:textId="6EEC930D" w:rsidR="001F5AD7" w:rsidRDefault="001F5AD7" w:rsidP="00FB756F">
      <w:pPr>
        <w:ind w:left="0"/>
      </w:pPr>
      <w:r>
        <w:t>Feb</w:t>
      </w:r>
      <w:r w:rsidR="00CE2BEB">
        <w:t>ruary</w:t>
      </w:r>
      <w:r>
        <w:t xml:space="preserve"> 23 – Board Meeting</w:t>
      </w:r>
    </w:p>
    <w:p w14:paraId="70EE1666" w14:textId="64BE2094" w:rsidR="00D85F91" w:rsidRDefault="00D85F91" w:rsidP="00FB756F">
      <w:pPr>
        <w:ind w:left="0"/>
      </w:pPr>
      <w:r>
        <w:t>Mar</w:t>
      </w:r>
      <w:r w:rsidR="00CE2BEB">
        <w:t>ch</w:t>
      </w:r>
      <w:r>
        <w:t xml:space="preserve"> 12 – 15 – NABCA Legal Symposium</w:t>
      </w:r>
      <w:r w:rsidR="00CE2BEB">
        <w:t xml:space="preserve"> (Northern Virginia)</w:t>
      </w:r>
    </w:p>
    <w:p w14:paraId="38A1239E" w14:textId="4E6138CE" w:rsidR="00FB756F" w:rsidRPr="00FB756F" w:rsidRDefault="00853631" w:rsidP="00FB756F">
      <w:pPr>
        <w:ind w:left="0"/>
      </w:pPr>
      <w:r>
        <w:t>March 20 – March board meeting</w:t>
      </w:r>
    </w:p>
    <w:p w14:paraId="23695704" w14:textId="3AD4A919" w:rsidR="00C62F84" w:rsidRPr="006260D2" w:rsidRDefault="00C62F84" w:rsidP="00F90C41">
      <w:pPr>
        <w:pStyle w:val="Heading2"/>
      </w:pPr>
      <w:r w:rsidRPr="006260D2">
        <w:t>Public Comments</w:t>
      </w:r>
    </w:p>
    <w:p w14:paraId="5BDE9474" w14:textId="637A676E" w:rsidR="00C62F84" w:rsidRPr="006260D2" w:rsidRDefault="002A10DD" w:rsidP="00C62F84">
      <w:pPr>
        <w:rPr>
          <w:noProof/>
        </w:rPr>
      </w:pPr>
      <w:r w:rsidRPr="006260D2">
        <w:rPr>
          <w:noProof/>
        </w:rPr>
        <w:t>None</w:t>
      </w:r>
    </w:p>
    <w:p w14:paraId="743296C3" w14:textId="2F4A5D63" w:rsidR="00C62F84" w:rsidRPr="006260D2" w:rsidRDefault="00C62F84" w:rsidP="00F90C41">
      <w:pPr>
        <w:pStyle w:val="Heading2"/>
      </w:pPr>
      <w:r w:rsidRPr="006260D2">
        <w:t>Meeting Adjournment</w:t>
      </w:r>
    </w:p>
    <w:p w14:paraId="0F9E92B2" w14:textId="08AE1920" w:rsidR="00C62F84" w:rsidRPr="00C62F84" w:rsidRDefault="00C62F84" w:rsidP="00730137">
      <w:r w:rsidRPr="006260D2">
        <w:rPr>
          <w:noProof/>
        </w:rPr>
        <w:t>Meeting adjourmen</w:t>
      </w:r>
      <w:r w:rsidR="00CE2BEB">
        <w:rPr>
          <w:noProof/>
        </w:rPr>
        <w:t>ed</w:t>
      </w:r>
      <w:r w:rsidRPr="006260D2">
        <w:rPr>
          <w:noProof/>
        </w:rPr>
        <w:t xml:space="preserve"> at</w:t>
      </w:r>
      <w:r w:rsidR="004C5C08">
        <w:rPr>
          <w:noProof/>
        </w:rPr>
        <w:t xml:space="preserve"> </w:t>
      </w:r>
      <w:r w:rsidR="0031788A">
        <w:rPr>
          <w:noProof/>
        </w:rPr>
        <w:t>2:11</w:t>
      </w:r>
      <w:r w:rsidR="002A10DD" w:rsidRPr="006260D2">
        <w:rPr>
          <w:noProof/>
        </w:rPr>
        <w:t xml:space="preserve"> p</w:t>
      </w:r>
      <w:r w:rsidR="00D81EAF">
        <w:rPr>
          <w:noProof/>
        </w:rPr>
        <w:t>.</w:t>
      </w:r>
      <w:r w:rsidRPr="006260D2">
        <w:rPr>
          <w:noProof/>
        </w:rPr>
        <w:t>m</w:t>
      </w:r>
      <w:r w:rsidR="00D81EAF">
        <w:rPr>
          <w:noProof/>
        </w:rPr>
        <w:t>.</w:t>
      </w:r>
    </w:p>
    <w:sectPr w:rsidR="00C62F84" w:rsidRPr="00C62F84" w:rsidSect="00221EB6">
      <w:type w:val="continuous"/>
      <w:pgSz w:w="12240" w:h="15840"/>
      <w:pgMar w:top="1440" w:right="1440" w:bottom="1440" w:left="1440" w:header="720" w:footer="720" w:gutter="0"/>
      <w:pgNumType w:start="4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5695A8" w14:textId="77777777" w:rsidR="004F14EE" w:rsidRDefault="004F14EE" w:rsidP="00CC666A">
      <w:pPr>
        <w:spacing w:before="0" w:after="0" w:line="240" w:lineRule="auto"/>
      </w:pPr>
      <w:r>
        <w:separator/>
      </w:r>
    </w:p>
  </w:endnote>
  <w:endnote w:type="continuationSeparator" w:id="0">
    <w:p w14:paraId="3BEA9535" w14:textId="77777777" w:rsidR="004F14EE" w:rsidRDefault="004F14EE" w:rsidP="00CC666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Times New Roman (Body CS)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975133" w14:textId="77777777" w:rsidR="00CC666A" w:rsidRDefault="00CC666A" w:rsidP="00EC618D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3812D5F0" w14:textId="77777777" w:rsidR="00CC666A" w:rsidRDefault="00CC666A" w:rsidP="00CC666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5AA71" w14:textId="0DBD38C7" w:rsidR="00CC666A" w:rsidRDefault="009677BF" w:rsidP="00CC666A">
    <w:pPr>
      <w:pStyle w:val="Footer"/>
      <w:tabs>
        <w:tab w:val="clear" w:pos="9360"/>
      </w:tabs>
      <w:ind w:left="-720" w:right="-720"/>
    </w:pPr>
    <w:r>
      <w:rPr>
        <w:noProof/>
      </w:rPr>
      <w:drawing>
        <wp:anchor distT="0" distB="0" distL="114300" distR="114300" simplePos="0" relativeHeight="251657728" behindDoc="1" locked="0" layoutInCell="1" allowOverlap="1" wp14:anchorId="40A8E18B" wp14:editId="180E8671">
          <wp:simplePos x="0" y="0"/>
          <wp:positionH relativeFrom="column">
            <wp:posOffset>2867025</wp:posOffset>
          </wp:positionH>
          <wp:positionV relativeFrom="paragraph">
            <wp:posOffset>-3342640</wp:posOffset>
          </wp:positionV>
          <wp:extent cx="3486150" cy="3486150"/>
          <wp:effectExtent l="0" t="0" r="0" b="0"/>
          <wp:wrapNone/>
          <wp:docPr id="11" name="Picture 11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A picture containing shape&#10;&#10;Description automatically generated"/>
                  <pic:cNvPicPr/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86150" cy="3486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666A">
      <w:t>Virginia ABC | Board of Directors |</w:t>
    </w:r>
    <w:r w:rsidR="004C5C08">
      <w:t xml:space="preserve"> January 11, 2023</w:t>
    </w:r>
    <w:r w:rsidR="00CC666A">
      <w:tab/>
    </w:r>
    <w:r w:rsidR="00CC666A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E23DD" w14:textId="77777777" w:rsidR="00822E23" w:rsidRDefault="009677BF">
    <w:pPr>
      <w:pStyle w:val="Footer"/>
    </w:pPr>
    <w:r>
      <w:rPr>
        <w:noProof/>
      </w:rPr>
      <w:drawing>
        <wp:anchor distT="0" distB="0" distL="114300" distR="114300" simplePos="0" relativeHeight="251656704" behindDoc="1" locked="0" layoutInCell="1" allowOverlap="1" wp14:anchorId="452DB2F4" wp14:editId="05370BA4">
          <wp:simplePos x="0" y="0"/>
          <wp:positionH relativeFrom="column">
            <wp:posOffset>2867025</wp:posOffset>
          </wp:positionH>
          <wp:positionV relativeFrom="paragraph">
            <wp:posOffset>-3247390</wp:posOffset>
          </wp:positionV>
          <wp:extent cx="3486150" cy="3486150"/>
          <wp:effectExtent l="0" t="0" r="6350" b="6350"/>
          <wp:wrapNone/>
          <wp:docPr id="12" name="Picture 12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A picture containing shap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86150" cy="3486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ED84EA" w14:textId="77777777" w:rsidR="004F14EE" w:rsidRDefault="004F14EE" w:rsidP="00CC666A">
      <w:pPr>
        <w:spacing w:before="0" w:after="0" w:line="240" w:lineRule="auto"/>
      </w:pPr>
      <w:r>
        <w:separator/>
      </w:r>
    </w:p>
  </w:footnote>
  <w:footnote w:type="continuationSeparator" w:id="0">
    <w:p w14:paraId="5742AA8B" w14:textId="77777777" w:rsidR="004F14EE" w:rsidRDefault="004F14EE" w:rsidP="00CC666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45E43" w14:textId="77777777" w:rsidR="00AD71BF" w:rsidRDefault="00CE2BEB">
    <w:pPr>
      <w:pStyle w:val="Header"/>
    </w:pPr>
    <w:r>
      <w:rPr>
        <w:noProof/>
      </w:rPr>
      <w:pict w14:anchorId="29B9B0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34972" o:spid="_x0000_s1025" type="#_x0000_t75" style="position:absolute;left:0;text-align:left;margin-left:0;margin-top:0;width:516.6pt;height:516.6pt;z-index:-251657728;mso-wrap-edited:f;mso-position-horizontal:center;mso-position-horizontal-relative:margin;mso-position-vertical:center;mso-position-vertical-relative:margin" o:allowincell="f">
          <v:imagedata r:id="rId1" o:title="2018VirginiaABC-Seal-approv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406646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6B4C7C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89E98D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EF62F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42A052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2A91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C188DF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5EC8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17C66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369E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1A64F4"/>
    <w:multiLevelType w:val="hybridMultilevel"/>
    <w:tmpl w:val="3FA4EB40"/>
    <w:lvl w:ilvl="0" w:tplc="B22230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101CC2"/>
    <w:multiLevelType w:val="hybridMultilevel"/>
    <w:tmpl w:val="C0923718"/>
    <w:lvl w:ilvl="0" w:tplc="0664663E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2533963"/>
    <w:multiLevelType w:val="hybridMultilevel"/>
    <w:tmpl w:val="E6A4B5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AE081C"/>
    <w:multiLevelType w:val="hybridMultilevel"/>
    <w:tmpl w:val="45B83A14"/>
    <w:lvl w:ilvl="0" w:tplc="268C1E22">
      <w:start w:val="2001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 (Body CS)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587C05"/>
    <w:multiLevelType w:val="hybridMultilevel"/>
    <w:tmpl w:val="82F451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7878AD"/>
    <w:multiLevelType w:val="hybridMultilevel"/>
    <w:tmpl w:val="A51EE3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BC08CA"/>
    <w:multiLevelType w:val="hybridMultilevel"/>
    <w:tmpl w:val="C11866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6F0840"/>
    <w:multiLevelType w:val="hybridMultilevel"/>
    <w:tmpl w:val="4F7CAB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917F72"/>
    <w:multiLevelType w:val="hybridMultilevel"/>
    <w:tmpl w:val="DD8E26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A76DA6"/>
    <w:multiLevelType w:val="hybridMultilevel"/>
    <w:tmpl w:val="723ABC1C"/>
    <w:lvl w:ilvl="0" w:tplc="07A229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0771E8"/>
    <w:multiLevelType w:val="hybridMultilevel"/>
    <w:tmpl w:val="31C01F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0436938">
    <w:abstractNumId w:val="0"/>
  </w:num>
  <w:num w:numId="2" w16cid:durableId="821313842">
    <w:abstractNumId w:val="1"/>
  </w:num>
  <w:num w:numId="3" w16cid:durableId="369186514">
    <w:abstractNumId w:val="2"/>
  </w:num>
  <w:num w:numId="4" w16cid:durableId="1231422112">
    <w:abstractNumId w:val="3"/>
  </w:num>
  <w:num w:numId="5" w16cid:durableId="1418988010">
    <w:abstractNumId w:val="8"/>
  </w:num>
  <w:num w:numId="6" w16cid:durableId="300043353">
    <w:abstractNumId w:val="4"/>
  </w:num>
  <w:num w:numId="7" w16cid:durableId="816382551">
    <w:abstractNumId w:val="5"/>
  </w:num>
  <w:num w:numId="8" w16cid:durableId="1363095029">
    <w:abstractNumId w:val="6"/>
  </w:num>
  <w:num w:numId="9" w16cid:durableId="1416635030">
    <w:abstractNumId w:val="7"/>
  </w:num>
  <w:num w:numId="10" w16cid:durableId="264306872">
    <w:abstractNumId w:val="9"/>
  </w:num>
  <w:num w:numId="11" w16cid:durableId="779841693">
    <w:abstractNumId w:val="20"/>
  </w:num>
  <w:num w:numId="12" w16cid:durableId="1393698890">
    <w:abstractNumId w:val="16"/>
  </w:num>
  <w:num w:numId="13" w16cid:durableId="65492886">
    <w:abstractNumId w:val="17"/>
  </w:num>
  <w:num w:numId="14" w16cid:durableId="618221403">
    <w:abstractNumId w:val="12"/>
  </w:num>
  <w:num w:numId="15" w16cid:durableId="2054226956">
    <w:abstractNumId w:val="18"/>
  </w:num>
  <w:num w:numId="16" w16cid:durableId="2016640750">
    <w:abstractNumId w:val="14"/>
  </w:num>
  <w:num w:numId="17" w16cid:durableId="214199643">
    <w:abstractNumId w:val="10"/>
  </w:num>
  <w:num w:numId="18" w16cid:durableId="1499927992">
    <w:abstractNumId w:val="19"/>
  </w:num>
  <w:num w:numId="19" w16cid:durableId="1428037330">
    <w:abstractNumId w:val="15"/>
  </w:num>
  <w:num w:numId="20" w16cid:durableId="1241479559">
    <w:abstractNumId w:val="11"/>
  </w:num>
  <w:num w:numId="21" w16cid:durableId="178187433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6B55"/>
    <w:rsid w:val="0000628B"/>
    <w:rsid w:val="000110AD"/>
    <w:rsid w:val="000123D3"/>
    <w:rsid w:val="00012792"/>
    <w:rsid w:val="00012F72"/>
    <w:rsid w:val="0001390C"/>
    <w:rsid w:val="000141C5"/>
    <w:rsid w:val="00015775"/>
    <w:rsid w:val="00020882"/>
    <w:rsid w:val="000237E3"/>
    <w:rsid w:val="0002740F"/>
    <w:rsid w:val="00032DE9"/>
    <w:rsid w:val="000339F6"/>
    <w:rsid w:val="00041F60"/>
    <w:rsid w:val="00042FFC"/>
    <w:rsid w:val="00045770"/>
    <w:rsid w:val="00047D5B"/>
    <w:rsid w:val="000611E6"/>
    <w:rsid w:val="000617CA"/>
    <w:rsid w:val="000621A7"/>
    <w:rsid w:val="00063CCD"/>
    <w:rsid w:val="00071FDD"/>
    <w:rsid w:val="000751B2"/>
    <w:rsid w:val="00077529"/>
    <w:rsid w:val="000777B7"/>
    <w:rsid w:val="000800C1"/>
    <w:rsid w:val="00084C30"/>
    <w:rsid w:val="0008508C"/>
    <w:rsid w:val="00086528"/>
    <w:rsid w:val="00090450"/>
    <w:rsid w:val="0009289A"/>
    <w:rsid w:val="0009315C"/>
    <w:rsid w:val="000932AD"/>
    <w:rsid w:val="00093A74"/>
    <w:rsid w:val="00097943"/>
    <w:rsid w:val="000A1843"/>
    <w:rsid w:val="000A3ACA"/>
    <w:rsid w:val="000A48D4"/>
    <w:rsid w:val="000A5686"/>
    <w:rsid w:val="000B0835"/>
    <w:rsid w:val="000B20F9"/>
    <w:rsid w:val="000B3A13"/>
    <w:rsid w:val="000C08FD"/>
    <w:rsid w:val="000C0A6D"/>
    <w:rsid w:val="000C1599"/>
    <w:rsid w:val="000C2245"/>
    <w:rsid w:val="000D4C2E"/>
    <w:rsid w:val="000D4D1F"/>
    <w:rsid w:val="000F0EE1"/>
    <w:rsid w:val="000F1727"/>
    <w:rsid w:val="000F3FFB"/>
    <w:rsid w:val="000F48F6"/>
    <w:rsid w:val="000F533D"/>
    <w:rsid w:val="000F6C54"/>
    <w:rsid w:val="0010097C"/>
    <w:rsid w:val="0010597D"/>
    <w:rsid w:val="00110288"/>
    <w:rsid w:val="001115F4"/>
    <w:rsid w:val="00111752"/>
    <w:rsid w:val="00111C55"/>
    <w:rsid w:val="001169E0"/>
    <w:rsid w:val="001177B6"/>
    <w:rsid w:val="00120D8A"/>
    <w:rsid w:val="00120EC4"/>
    <w:rsid w:val="0012509D"/>
    <w:rsid w:val="00140C98"/>
    <w:rsid w:val="00142738"/>
    <w:rsid w:val="00145B8F"/>
    <w:rsid w:val="001512BA"/>
    <w:rsid w:val="00155960"/>
    <w:rsid w:val="0015759C"/>
    <w:rsid w:val="00161281"/>
    <w:rsid w:val="0016279D"/>
    <w:rsid w:val="001638FD"/>
    <w:rsid w:val="0016686C"/>
    <w:rsid w:val="0017128A"/>
    <w:rsid w:val="00174F82"/>
    <w:rsid w:val="0017527C"/>
    <w:rsid w:val="00182AD6"/>
    <w:rsid w:val="00183EAB"/>
    <w:rsid w:val="00187339"/>
    <w:rsid w:val="00187A37"/>
    <w:rsid w:val="001A3AEA"/>
    <w:rsid w:val="001B00A0"/>
    <w:rsid w:val="001C19DF"/>
    <w:rsid w:val="001C2237"/>
    <w:rsid w:val="001C76BB"/>
    <w:rsid w:val="001D3DE6"/>
    <w:rsid w:val="001D6E24"/>
    <w:rsid w:val="001D7732"/>
    <w:rsid w:val="001E3B16"/>
    <w:rsid w:val="001E4FF1"/>
    <w:rsid w:val="001E6A11"/>
    <w:rsid w:val="001F3BD2"/>
    <w:rsid w:val="001F5AD7"/>
    <w:rsid w:val="001F6723"/>
    <w:rsid w:val="00202207"/>
    <w:rsid w:val="00207DAC"/>
    <w:rsid w:val="00212812"/>
    <w:rsid w:val="00212F70"/>
    <w:rsid w:val="002143B9"/>
    <w:rsid w:val="00215777"/>
    <w:rsid w:val="00216BBE"/>
    <w:rsid w:val="00216BDC"/>
    <w:rsid w:val="00220D04"/>
    <w:rsid w:val="00221EB6"/>
    <w:rsid w:val="00223C89"/>
    <w:rsid w:val="002240E6"/>
    <w:rsid w:val="002252BB"/>
    <w:rsid w:val="00226176"/>
    <w:rsid w:val="00231EF6"/>
    <w:rsid w:val="0023205C"/>
    <w:rsid w:val="00236C67"/>
    <w:rsid w:val="00241545"/>
    <w:rsid w:val="00241862"/>
    <w:rsid w:val="002428F9"/>
    <w:rsid w:val="00245A0F"/>
    <w:rsid w:val="00247F03"/>
    <w:rsid w:val="002549F5"/>
    <w:rsid w:val="00255261"/>
    <w:rsid w:val="002563EA"/>
    <w:rsid w:val="0026371B"/>
    <w:rsid w:val="00267E90"/>
    <w:rsid w:val="002729E4"/>
    <w:rsid w:val="0028036B"/>
    <w:rsid w:val="00281A70"/>
    <w:rsid w:val="00281F1B"/>
    <w:rsid w:val="00282AB3"/>
    <w:rsid w:val="00283654"/>
    <w:rsid w:val="00290823"/>
    <w:rsid w:val="00291D14"/>
    <w:rsid w:val="00293B58"/>
    <w:rsid w:val="0029696B"/>
    <w:rsid w:val="002A10DD"/>
    <w:rsid w:val="002A17C4"/>
    <w:rsid w:val="002A690F"/>
    <w:rsid w:val="002A6A95"/>
    <w:rsid w:val="002A6D21"/>
    <w:rsid w:val="002B1835"/>
    <w:rsid w:val="002B3599"/>
    <w:rsid w:val="002B4B51"/>
    <w:rsid w:val="002B6041"/>
    <w:rsid w:val="002C2409"/>
    <w:rsid w:val="002C29B3"/>
    <w:rsid w:val="002C4AC1"/>
    <w:rsid w:val="002C6AA2"/>
    <w:rsid w:val="002D41F0"/>
    <w:rsid w:val="002D49D4"/>
    <w:rsid w:val="002D583A"/>
    <w:rsid w:val="002D6E66"/>
    <w:rsid w:val="002E3C40"/>
    <w:rsid w:val="002E43CC"/>
    <w:rsid w:val="002E5F5A"/>
    <w:rsid w:val="003011DE"/>
    <w:rsid w:val="00302D69"/>
    <w:rsid w:val="00306B18"/>
    <w:rsid w:val="00307010"/>
    <w:rsid w:val="00307CAF"/>
    <w:rsid w:val="00307DC5"/>
    <w:rsid w:val="0031788A"/>
    <w:rsid w:val="00320866"/>
    <w:rsid w:val="003243B6"/>
    <w:rsid w:val="0032494D"/>
    <w:rsid w:val="00326022"/>
    <w:rsid w:val="003346A3"/>
    <w:rsid w:val="00335F79"/>
    <w:rsid w:val="00341A78"/>
    <w:rsid w:val="00343BD2"/>
    <w:rsid w:val="00345858"/>
    <w:rsid w:val="0034749C"/>
    <w:rsid w:val="00351813"/>
    <w:rsid w:val="00353561"/>
    <w:rsid w:val="003559DA"/>
    <w:rsid w:val="00364090"/>
    <w:rsid w:val="00367AC1"/>
    <w:rsid w:val="0037005D"/>
    <w:rsid w:val="00370FFD"/>
    <w:rsid w:val="00373E2D"/>
    <w:rsid w:val="003763EE"/>
    <w:rsid w:val="00380BB2"/>
    <w:rsid w:val="00381316"/>
    <w:rsid w:val="003A1024"/>
    <w:rsid w:val="003A2D43"/>
    <w:rsid w:val="003B1235"/>
    <w:rsid w:val="003B4730"/>
    <w:rsid w:val="003B665A"/>
    <w:rsid w:val="003C0A3C"/>
    <w:rsid w:val="003C0BC5"/>
    <w:rsid w:val="003C567D"/>
    <w:rsid w:val="003D0D40"/>
    <w:rsid w:val="003D133F"/>
    <w:rsid w:val="003D1828"/>
    <w:rsid w:val="003D5003"/>
    <w:rsid w:val="003D54DE"/>
    <w:rsid w:val="003E1B18"/>
    <w:rsid w:val="003E4A66"/>
    <w:rsid w:val="003E4CA7"/>
    <w:rsid w:val="003F325F"/>
    <w:rsid w:val="003F481F"/>
    <w:rsid w:val="003F5260"/>
    <w:rsid w:val="003F5DF6"/>
    <w:rsid w:val="003F6BFE"/>
    <w:rsid w:val="00403F8D"/>
    <w:rsid w:val="00412CAD"/>
    <w:rsid w:val="00413F36"/>
    <w:rsid w:val="00420498"/>
    <w:rsid w:val="00423525"/>
    <w:rsid w:val="00430EF1"/>
    <w:rsid w:val="0043183F"/>
    <w:rsid w:val="00431A86"/>
    <w:rsid w:val="0043412F"/>
    <w:rsid w:val="004341C5"/>
    <w:rsid w:val="004355A8"/>
    <w:rsid w:val="00436A6C"/>
    <w:rsid w:val="004412FF"/>
    <w:rsid w:val="00443652"/>
    <w:rsid w:val="00444FB0"/>
    <w:rsid w:val="00447950"/>
    <w:rsid w:val="004516F6"/>
    <w:rsid w:val="00453C09"/>
    <w:rsid w:val="00454E02"/>
    <w:rsid w:val="0045608A"/>
    <w:rsid w:val="00456695"/>
    <w:rsid w:val="0045761C"/>
    <w:rsid w:val="00457F2B"/>
    <w:rsid w:val="00460654"/>
    <w:rsid w:val="00464CCB"/>
    <w:rsid w:val="00465EF6"/>
    <w:rsid w:val="004662BE"/>
    <w:rsid w:val="00466475"/>
    <w:rsid w:val="00470D8C"/>
    <w:rsid w:val="00472C61"/>
    <w:rsid w:val="00474FF8"/>
    <w:rsid w:val="0048699A"/>
    <w:rsid w:val="0049190A"/>
    <w:rsid w:val="004926F9"/>
    <w:rsid w:val="00494929"/>
    <w:rsid w:val="00495C59"/>
    <w:rsid w:val="004A1BF9"/>
    <w:rsid w:val="004A4636"/>
    <w:rsid w:val="004A57CD"/>
    <w:rsid w:val="004A7433"/>
    <w:rsid w:val="004B2AA1"/>
    <w:rsid w:val="004B2FF4"/>
    <w:rsid w:val="004B5B95"/>
    <w:rsid w:val="004C0919"/>
    <w:rsid w:val="004C1385"/>
    <w:rsid w:val="004C58FB"/>
    <w:rsid w:val="004C5C08"/>
    <w:rsid w:val="004C5F33"/>
    <w:rsid w:val="004D0BDA"/>
    <w:rsid w:val="004D27B3"/>
    <w:rsid w:val="004E0F8A"/>
    <w:rsid w:val="004E348B"/>
    <w:rsid w:val="004F14EE"/>
    <w:rsid w:val="00502608"/>
    <w:rsid w:val="00511D5D"/>
    <w:rsid w:val="00511DCD"/>
    <w:rsid w:val="0051343B"/>
    <w:rsid w:val="00514630"/>
    <w:rsid w:val="0051709A"/>
    <w:rsid w:val="00517A47"/>
    <w:rsid w:val="00517CB0"/>
    <w:rsid w:val="0052581E"/>
    <w:rsid w:val="00534127"/>
    <w:rsid w:val="00534FE8"/>
    <w:rsid w:val="00535605"/>
    <w:rsid w:val="00535A01"/>
    <w:rsid w:val="00540905"/>
    <w:rsid w:val="00541CB1"/>
    <w:rsid w:val="00542DCC"/>
    <w:rsid w:val="00543DFE"/>
    <w:rsid w:val="00547035"/>
    <w:rsid w:val="0054730F"/>
    <w:rsid w:val="00547FBE"/>
    <w:rsid w:val="00550961"/>
    <w:rsid w:val="005523B8"/>
    <w:rsid w:val="005556AB"/>
    <w:rsid w:val="00555C0D"/>
    <w:rsid w:val="00555DC1"/>
    <w:rsid w:val="005611E5"/>
    <w:rsid w:val="005635AA"/>
    <w:rsid w:val="00570FF5"/>
    <w:rsid w:val="00573779"/>
    <w:rsid w:val="0058205E"/>
    <w:rsid w:val="00584520"/>
    <w:rsid w:val="005851C4"/>
    <w:rsid w:val="00585A42"/>
    <w:rsid w:val="00587A18"/>
    <w:rsid w:val="00592F2B"/>
    <w:rsid w:val="00594780"/>
    <w:rsid w:val="005976BD"/>
    <w:rsid w:val="005A0935"/>
    <w:rsid w:val="005B1B54"/>
    <w:rsid w:val="005B2580"/>
    <w:rsid w:val="005B4C8E"/>
    <w:rsid w:val="005C2635"/>
    <w:rsid w:val="005C495F"/>
    <w:rsid w:val="005C710E"/>
    <w:rsid w:val="005D4307"/>
    <w:rsid w:val="005E245A"/>
    <w:rsid w:val="005F035A"/>
    <w:rsid w:val="005F10CC"/>
    <w:rsid w:val="005F3CC9"/>
    <w:rsid w:val="005F7EC4"/>
    <w:rsid w:val="00601253"/>
    <w:rsid w:val="00604708"/>
    <w:rsid w:val="006121F7"/>
    <w:rsid w:val="006128E0"/>
    <w:rsid w:val="00614904"/>
    <w:rsid w:val="00620C78"/>
    <w:rsid w:val="006260D2"/>
    <w:rsid w:val="0063124C"/>
    <w:rsid w:val="00631BA8"/>
    <w:rsid w:val="00635218"/>
    <w:rsid w:val="00637C98"/>
    <w:rsid w:val="006449AE"/>
    <w:rsid w:val="00644BD3"/>
    <w:rsid w:val="006504CD"/>
    <w:rsid w:val="00652263"/>
    <w:rsid w:val="00652558"/>
    <w:rsid w:val="006528A7"/>
    <w:rsid w:val="00656120"/>
    <w:rsid w:val="00664342"/>
    <w:rsid w:val="00680114"/>
    <w:rsid w:val="006831A9"/>
    <w:rsid w:val="006914F5"/>
    <w:rsid w:val="00692E4C"/>
    <w:rsid w:val="006941EA"/>
    <w:rsid w:val="006A6338"/>
    <w:rsid w:val="006C0378"/>
    <w:rsid w:val="006C12EE"/>
    <w:rsid w:val="006C4C9A"/>
    <w:rsid w:val="006D3696"/>
    <w:rsid w:val="006E117E"/>
    <w:rsid w:val="006E36D5"/>
    <w:rsid w:val="006E462F"/>
    <w:rsid w:val="007015B6"/>
    <w:rsid w:val="00703E47"/>
    <w:rsid w:val="0070458D"/>
    <w:rsid w:val="007117B2"/>
    <w:rsid w:val="007121E0"/>
    <w:rsid w:val="0071560A"/>
    <w:rsid w:val="0071733D"/>
    <w:rsid w:val="00725E8B"/>
    <w:rsid w:val="007263AE"/>
    <w:rsid w:val="00730137"/>
    <w:rsid w:val="00730B4F"/>
    <w:rsid w:val="00731506"/>
    <w:rsid w:val="00734EEF"/>
    <w:rsid w:val="0074047D"/>
    <w:rsid w:val="007419E6"/>
    <w:rsid w:val="00741B3A"/>
    <w:rsid w:val="00743B13"/>
    <w:rsid w:val="0074450D"/>
    <w:rsid w:val="00752B6D"/>
    <w:rsid w:val="0075461F"/>
    <w:rsid w:val="007558AC"/>
    <w:rsid w:val="00762B95"/>
    <w:rsid w:val="00763876"/>
    <w:rsid w:val="00764118"/>
    <w:rsid w:val="00771F01"/>
    <w:rsid w:val="00772BC8"/>
    <w:rsid w:val="00773DF5"/>
    <w:rsid w:val="007831E3"/>
    <w:rsid w:val="0078584D"/>
    <w:rsid w:val="0079224E"/>
    <w:rsid w:val="00797250"/>
    <w:rsid w:val="007A0623"/>
    <w:rsid w:val="007A28B9"/>
    <w:rsid w:val="007A3256"/>
    <w:rsid w:val="007A3FB7"/>
    <w:rsid w:val="007B109A"/>
    <w:rsid w:val="007B1A2A"/>
    <w:rsid w:val="007B1B3C"/>
    <w:rsid w:val="007B1ED7"/>
    <w:rsid w:val="007C6F13"/>
    <w:rsid w:val="007D662A"/>
    <w:rsid w:val="007E3DA3"/>
    <w:rsid w:val="007E5EAC"/>
    <w:rsid w:val="007E68FD"/>
    <w:rsid w:val="007E6C53"/>
    <w:rsid w:val="007F410F"/>
    <w:rsid w:val="007F630D"/>
    <w:rsid w:val="007F7F17"/>
    <w:rsid w:val="00801935"/>
    <w:rsid w:val="00814A99"/>
    <w:rsid w:val="008171A5"/>
    <w:rsid w:val="00820786"/>
    <w:rsid w:val="00821AFB"/>
    <w:rsid w:val="00822E23"/>
    <w:rsid w:val="008239F3"/>
    <w:rsid w:val="008248F2"/>
    <w:rsid w:val="00824E67"/>
    <w:rsid w:val="008251F6"/>
    <w:rsid w:val="00827838"/>
    <w:rsid w:val="00846402"/>
    <w:rsid w:val="00847340"/>
    <w:rsid w:val="0085225C"/>
    <w:rsid w:val="00852E4B"/>
    <w:rsid w:val="00853631"/>
    <w:rsid w:val="00862964"/>
    <w:rsid w:val="00865969"/>
    <w:rsid w:val="008674F6"/>
    <w:rsid w:val="00870A60"/>
    <w:rsid w:val="00872284"/>
    <w:rsid w:val="008747A2"/>
    <w:rsid w:val="00875FF3"/>
    <w:rsid w:val="00880D27"/>
    <w:rsid w:val="00883F32"/>
    <w:rsid w:val="00890337"/>
    <w:rsid w:val="008917E4"/>
    <w:rsid w:val="0089186D"/>
    <w:rsid w:val="00891F98"/>
    <w:rsid w:val="00897EA7"/>
    <w:rsid w:val="008B0509"/>
    <w:rsid w:val="008B25A3"/>
    <w:rsid w:val="008B5F1D"/>
    <w:rsid w:val="008B77C1"/>
    <w:rsid w:val="008C3B56"/>
    <w:rsid w:val="008C3D2F"/>
    <w:rsid w:val="008C46F0"/>
    <w:rsid w:val="008C5040"/>
    <w:rsid w:val="008C5B3C"/>
    <w:rsid w:val="008D6314"/>
    <w:rsid w:val="008E39F0"/>
    <w:rsid w:val="008E4C78"/>
    <w:rsid w:val="008E604C"/>
    <w:rsid w:val="008E6091"/>
    <w:rsid w:val="008F10FD"/>
    <w:rsid w:val="008F2083"/>
    <w:rsid w:val="008F7012"/>
    <w:rsid w:val="00902F5A"/>
    <w:rsid w:val="009032A7"/>
    <w:rsid w:val="0090691F"/>
    <w:rsid w:val="00913DC6"/>
    <w:rsid w:val="00925709"/>
    <w:rsid w:val="00925CBE"/>
    <w:rsid w:val="00932330"/>
    <w:rsid w:val="00934001"/>
    <w:rsid w:val="00942734"/>
    <w:rsid w:val="00944BF4"/>
    <w:rsid w:val="00945225"/>
    <w:rsid w:val="0095023B"/>
    <w:rsid w:val="00951661"/>
    <w:rsid w:val="009530BF"/>
    <w:rsid w:val="00955AB5"/>
    <w:rsid w:val="00966414"/>
    <w:rsid w:val="00966B55"/>
    <w:rsid w:val="009677BF"/>
    <w:rsid w:val="00971019"/>
    <w:rsid w:val="00973946"/>
    <w:rsid w:val="00977EF3"/>
    <w:rsid w:val="00977FB9"/>
    <w:rsid w:val="00982DC9"/>
    <w:rsid w:val="00990023"/>
    <w:rsid w:val="009905C3"/>
    <w:rsid w:val="009931AD"/>
    <w:rsid w:val="00993E40"/>
    <w:rsid w:val="009944DA"/>
    <w:rsid w:val="009950B0"/>
    <w:rsid w:val="00997DAC"/>
    <w:rsid w:val="009A0A18"/>
    <w:rsid w:val="009A33CB"/>
    <w:rsid w:val="009A46DE"/>
    <w:rsid w:val="009A69A4"/>
    <w:rsid w:val="009B0309"/>
    <w:rsid w:val="009B2472"/>
    <w:rsid w:val="009B4396"/>
    <w:rsid w:val="009C1348"/>
    <w:rsid w:val="009C3C2A"/>
    <w:rsid w:val="009C3C40"/>
    <w:rsid w:val="009C6A18"/>
    <w:rsid w:val="009C71F0"/>
    <w:rsid w:val="009D02F2"/>
    <w:rsid w:val="009D1E76"/>
    <w:rsid w:val="009D55FA"/>
    <w:rsid w:val="009D6D3D"/>
    <w:rsid w:val="009E1079"/>
    <w:rsid w:val="009E7B0F"/>
    <w:rsid w:val="009F202A"/>
    <w:rsid w:val="009F6040"/>
    <w:rsid w:val="009F64D1"/>
    <w:rsid w:val="00A00873"/>
    <w:rsid w:val="00A023A3"/>
    <w:rsid w:val="00A02887"/>
    <w:rsid w:val="00A035DA"/>
    <w:rsid w:val="00A03A57"/>
    <w:rsid w:val="00A068C8"/>
    <w:rsid w:val="00A106CD"/>
    <w:rsid w:val="00A12A1D"/>
    <w:rsid w:val="00A165B1"/>
    <w:rsid w:val="00A17F0F"/>
    <w:rsid w:val="00A277D5"/>
    <w:rsid w:val="00A40DF8"/>
    <w:rsid w:val="00A4705C"/>
    <w:rsid w:val="00A5228D"/>
    <w:rsid w:val="00A62C8A"/>
    <w:rsid w:val="00A7085C"/>
    <w:rsid w:val="00A72FF4"/>
    <w:rsid w:val="00A77AB9"/>
    <w:rsid w:val="00A816DB"/>
    <w:rsid w:val="00A83CFA"/>
    <w:rsid w:val="00A874F7"/>
    <w:rsid w:val="00A875EC"/>
    <w:rsid w:val="00A90083"/>
    <w:rsid w:val="00A917B0"/>
    <w:rsid w:val="00AA2588"/>
    <w:rsid w:val="00AA413E"/>
    <w:rsid w:val="00AA6857"/>
    <w:rsid w:val="00AA7922"/>
    <w:rsid w:val="00AA7D95"/>
    <w:rsid w:val="00AB479B"/>
    <w:rsid w:val="00AB70D3"/>
    <w:rsid w:val="00AC0881"/>
    <w:rsid w:val="00AC0F5D"/>
    <w:rsid w:val="00AC20B7"/>
    <w:rsid w:val="00AC644A"/>
    <w:rsid w:val="00AC788E"/>
    <w:rsid w:val="00AD36DE"/>
    <w:rsid w:val="00AD71BF"/>
    <w:rsid w:val="00AE7F3F"/>
    <w:rsid w:val="00AF14B4"/>
    <w:rsid w:val="00B04983"/>
    <w:rsid w:val="00B1356C"/>
    <w:rsid w:val="00B16BF6"/>
    <w:rsid w:val="00B255E0"/>
    <w:rsid w:val="00B2580B"/>
    <w:rsid w:val="00B31026"/>
    <w:rsid w:val="00B32D18"/>
    <w:rsid w:val="00B36F11"/>
    <w:rsid w:val="00B37EA5"/>
    <w:rsid w:val="00B4038C"/>
    <w:rsid w:val="00B417EA"/>
    <w:rsid w:val="00B43871"/>
    <w:rsid w:val="00B50466"/>
    <w:rsid w:val="00B53665"/>
    <w:rsid w:val="00B564BE"/>
    <w:rsid w:val="00B60449"/>
    <w:rsid w:val="00B66C3E"/>
    <w:rsid w:val="00B67A40"/>
    <w:rsid w:val="00B82217"/>
    <w:rsid w:val="00B82D71"/>
    <w:rsid w:val="00B84CC5"/>
    <w:rsid w:val="00B86995"/>
    <w:rsid w:val="00B91928"/>
    <w:rsid w:val="00B91FD9"/>
    <w:rsid w:val="00B94D62"/>
    <w:rsid w:val="00B95D4D"/>
    <w:rsid w:val="00BB1782"/>
    <w:rsid w:val="00BB2D55"/>
    <w:rsid w:val="00BB57A8"/>
    <w:rsid w:val="00BB69EE"/>
    <w:rsid w:val="00BC02C5"/>
    <w:rsid w:val="00BC4DDB"/>
    <w:rsid w:val="00BD38B0"/>
    <w:rsid w:val="00BD3E49"/>
    <w:rsid w:val="00BE7230"/>
    <w:rsid w:val="00BE7C82"/>
    <w:rsid w:val="00BF39D5"/>
    <w:rsid w:val="00C00BE4"/>
    <w:rsid w:val="00C011A0"/>
    <w:rsid w:val="00C01C91"/>
    <w:rsid w:val="00C039A1"/>
    <w:rsid w:val="00C07A3D"/>
    <w:rsid w:val="00C12A67"/>
    <w:rsid w:val="00C15B94"/>
    <w:rsid w:val="00C20511"/>
    <w:rsid w:val="00C20E5C"/>
    <w:rsid w:val="00C233E0"/>
    <w:rsid w:val="00C254BD"/>
    <w:rsid w:val="00C2659E"/>
    <w:rsid w:val="00C26650"/>
    <w:rsid w:val="00C30701"/>
    <w:rsid w:val="00C3097F"/>
    <w:rsid w:val="00C31395"/>
    <w:rsid w:val="00C32220"/>
    <w:rsid w:val="00C33A51"/>
    <w:rsid w:val="00C35029"/>
    <w:rsid w:val="00C35485"/>
    <w:rsid w:val="00C37C03"/>
    <w:rsid w:val="00C4147A"/>
    <w:rsid w:val="00C42C46"/>
    <w:rsid w:val="00C469DF"/>
    <w:rsid w:val="00C46CD7"/>
    <w:rsid w:val="00C47B64"/>
    <w:rsid w:val="00C5509A"/>
    <w:rsid w:val="00C551A5"/>
    <w:rsid w:val="00C60968"/>
    <w:rsid w:val="00C62F84"/>
    <w:rsid w:val="00C64038"/>
    <w:rsid w:val="00C704DE"/>
    <w:rsid w:val="00C72C11"/>
    <w:rsid w:val="00C73F84"/>
    <w:rsid w:val="00C7739A"/>
    <w:rsid w:val="00C8044C"/>
    <w:rsid w:val="00C82958"/>
    <w:rsid w:val="00C82B83"/>
    <w:rsid w:val="00C82C15"/>
    <w:rsid w:val="00CA0209"/>
    <w:rsid w:val="00CA14EF"/>
    <w:rsid w:val="00CA38C8"/>
    <w:rsid w:val="00CA7F3D"/>
    <w:rsid w:val="00CB0096"/>
    <w:rsid w:val="00CB3845"/>
    <w:rsid w:val="00CB79B3"/>
    <w:rsid w:val="00CC1164"/>
    <w:rsid w:val="00CC1CB6"/>
    <w:rsid w:val="00CC349A"/>
    <w:rsid w:val="00CC568E"/>
    <w:rsid w:val="00CC666A"/>
    <w:rsid w:val="00CD13F8"/>
    <w:rsid w:val="00CD1D63"/>
    <w:rsid w:val="00CD37B6"/>
    <w:rsid w:val="00CD4C7F"/>
    <w:rsid w:val="00CD6061"/>
    <w:rsid w:val="00CD68EC"/>
    <w:rsid w:val="00CE0221"/>
    <w:rsid w:val="00CE0386"/>
    <w:rsid w:val="00CE0413"/>
    <w:rsid w:val="00CE2BEB"/>
    <w:rsid w:val="00CE668B"/>
    <w:rsid w:val="00CE7520"/>
    <w:rsid w:val="00CF0E1C"/>
    <w:rsid w:val="00CF0E99"/>
    <w:rsid w:val="00CF25FD"/>
    <w:rsid w:val="00CF2D65"/>
    <w:rsid w:val="00CF4F68"/>
    <w:rsid w:val="00CF6504"/>
    <w:rsid w:val="00D03EB2"/>
    <w:rsid w:val="00D0526E"/>
    <w:rsid w:val="00D113F9"/>
    <w:rsid w:val="00D123D2"/>
    <w:rsid w:val="00D1348C"/>
    <w:rsid w:val="00D16C02"/>
    <w:rsid w:val="00D20522"/>
    <w:rsid w:val="00D21053"/>
    <w:rsid w:val="00D229CF"/>
    <w:rsid w:val="00D23E7E"/>
    <w:rsid w:val="00D27E96"/>
    <w:rsid w:val="00D3356F"/>
    <w:rsid w:val="00D33FCA"/>
    <w:rsid w:val="00D34B58"/>
    <w:rsid w:val="00D36CC1"/>
    <w:rsid w:val="00D418D5"/>
    <w:rsid w:val="00D4422A"/>
    <w:rsid w:val="00D50459"/>
    <w:rsid w:val="00D51B3C"/>
    <w:rsid w:val="00D539A1"/>
    <w:rsid w:val="00D54468"/>
    <w:rsid w:val="00D55281"/>
    <w:rsid w:val="00D55CA5"/>
    <w:rsid w:val="00D5621D"/>
    <w:rsid w:val="00D77B95"/>
    <w:rsid w:val="00D81EAF"/>
    <w:rsid w:val="00D82194"/>
    <w:rsid w:val="00D85F91"/>
    <w:rsid w:val="00D862C5"/>
    <w:rsid w:val="00D90379"/>
    <w:rsid w:val="00D9046B"/>
    <w:rsid w:val="00D921D6"/>
    <w:rsid w:val="00D9311D"/>
    <w:rsid w:val="00D931B6"/>
    <w:rsid w:val="00D947C6"/>
    <w:rsid w:val="00D95819"/>
    <w:rsid w:val="00D95BC5"/>
    <w:rsid w:val="00DA3DC4"/>
    <w:rsid w:val="00DA4330"/>
    <w:rsid w:val="00DA43D2"/>
    <w:rsid w:val="00DA4ACE"/>
    <w:rsid w:val="00DB2590"/>
    <w:rsid w:val="00DB6D9A"/>
    <w:rsid w:val="00DB7236"/>
    <w:rsid w:val="00DB7D3C"/>
    <w:rsid w:val="00DC2954"/>
    <w:rsid w:val="00DD0857"/>
    <w:rsid w:val="00DD188C"/>
    <w:rsid w:val="00DD3360"/>
    <w:rsid w:val="00DD49F0"/>
    <w:rsid w:val="00DD4B56"/>
    <w:rsid w:val="00DD5429"/>
    <w:rsid w:val="00DD5994"/>
    <w:rsid w:val="00DD5D23"/>
    <w:rsid w:val="00DD74A4"/>
    <w:rsid w:val="00DD7699"/>
    <w:rsid w:val="00DE1D3D"/>
    <w:rsid w:val="00DE38E0"/>
    <w:rsid w:val="00DE45A4"/>
    <w:rsid w:val="00DE6875"/>
    <w:rsid w:val="00DE76DB"/>
    <w:rsid w:val="00DF157E"/>
    <w:rsid w:val="00DF2C6B"/>
    <w:rsid w:val="00DF5627"/>
    <w:rsid w:val="00DF5E37"/>
    <w:rsid w:val="00DF645B"/>
    <w:rsid w:val="00E0269D"/>
    <w:rsid w:val="00E0315A"/>
    <w:rsid w:val="00E03653"/>
    <w:rsid w:val="00E060FC"/>
    <w:rsid w:val="00E25231"/>
    <w:rsid w:val="00E27AA7"/>
    <w:rsid w:val="00E31345"/>
    <w:rsid w:val="00E33621"/>
    <w:rsid w:val="00E35C62"/>
    <w:rsid w:val="00E42E47"/>
    <w:rsid w:val="00E43343"/>
    <w:rsid w:val="00E5593E"/>
    <w:rsid w:val="00E64B5E"/>
    <w:rsid w:val="00E66B19"/>
    <w:rsid w:val="00E80E09"/>
    <w:rsid w:val="00E8512D"/>
    <w:rsid w:val="00E916D9"/>
    <w:rsid w:val="00E91B93"/>
    <w:rsid w:val="00E94279"/>
    <w:rsid w:val="00E97EA8"/>
    <w:rsid w:val="00EA4DE4"/>
    <w:rsid w:val="00EB2457"/>
    <w:rsid w:val="00EB70B0"/>
    <w:rsid w:val="00EB788B"/>
    <w:rsid w:val="00EC1CCF"/>
    <w:rsid w:val="00EC618D"/>
    <w:rsid w:val="00ED3125"/>
    <w:rsid w:val="00ED38C0"/>
    <w:rsid w:val="00ED3A0F"/>
    <w:rsid w:val="00ED4151"/>
    <w:rsid w:val="00EE04E3"/>
    <w:rsid w:val="00EE7031"/>
    <w:rsid w:val="00EF4F1D"/>
    <w:rsid w:val="00EF6887"/>
    <w:rsid w:val="00EF69F6"/>
    <w:rsid w:val="00EF7032"/>
    <w:rsid w:val="00EF7208"/>
    <w:rsid w:val="00EF782C"/>
    <w:rsid w:val="00F00129"/>
    <w:rsid w:val="00F02D9B"/>
    <w:rsid w:val="00F05EF6"/>
    <w:rsid w:val="00F074EC"/>
    <w:rsid w:val="00F131F7"/>
    <w:rsid w:val="00F15FED"/>
    <w:rsid w:val="00F25F3F"/>
    <w:rsid w:val="00F2771F"/>
    <w:rsid w:val="00F30A4E"/>
    <w:rsid w:val="00F31701"/>
    <w:rsid w:val="00F348EF"/>
    <w:rsid w:val="00F34E0F"/>
    <w:rsid w:val="00F4046A"/>
    <w:rsid w:val="00F44607"/>
    <w:rsid w:val="00F44D5B"/>
    <w:rsid w:val="00F46A01"/>
    <w:rsid w:val="00F64D07"/>
    <w:rsid w:val="00F66345"/>
    <w:rsid w:val="00F90C41"/>
    <w:rsid w:val="00F90EBD"/>
    <w:rsid w:val="00F97C05"/>
    <w:rsid w:val="00FA1F0A"/>
    <w:rsid w:val="00FB1225"/>
    <w:rsid w:val="00FB1FE6"/>
    <w:rsid w:val="00FB4025"/>
    <w:rsid w:val="00FB55B8"/>
    <w:rsid w:val="00FB6911"/>
    <w:rsid w:val="00FB756F"/>
    <w:rsid w:val="00FC0E0C"/>
    <w:rsid w:val="00FC1BE9"/>
    <w:rsid w:val="00FC31A2"/>
    <w:rsid w:val="00FC31CD"/>
    <w:rsid w:val="00FC3DF4"/>
    <w:rsid w:val="00FD104A"/>
    <w:rsid w:val="00FD2586"/>
    <w:rsid w:val="00FD60F4"/>
    <w:rsid w:val="00FE10DF"/>
    <w:rsid w:val="00FE1375"/>
    <w:rsid w:val="00FE22E0"/>
    <w:rsid w:val="00FF0E3B"/>
    <w:rsid w:val="00FF21A6"/>
    <w:rsid w:val="14E77E6F"/>
    <w:rsid w:val="4FA569C6"/>
    <w:rsid w:val="78544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82A159"/>
  <w15:chartTrackingRefBased/>
  <w15:docId w15:val="{11E2A47F-AEE7-40F6-A14D-FAFE39F17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3A74"/>
    <w:pPr>
      <w:spacing w:before="120" w:after="120" w:line="259" w:lineRule="auto"/>
      <w:ind w:left="-446"/>
    </w:pPr>
    <w:rPr>
      <w:rFonts w:eastAsiaTheme="minorEastAsia" w:cs="Times New Roman (Body CS)"/>
      <w:color w:val="000000" w:themeColor="text1"/>
      <w:sz w:val="20"/>
      <w:szCs w:val="20"/>
    </w:rPr>
  </w:style>
  <w:style w:type="paragraph" w:styleId="Heading1">
    <w:name w:val="heading 1"/>
    <w:basedOn w:val="Normal"/>
    <w:next w:val="Heading2"/>
    <w:link w:val="Heading1Char"/>
    <w:autoRedefine/>
    <w:uiPriority w:val="9"/>
    <w:qFormat/>
    <w:rsid w:val="00F90C41"/>
    <w:pPr>
      <w:pBdr>
        <w:top w:val="single" w:sz="8" w:space="1" w:color="004F81"/>
        <w:left w:val="single" w:sz="8" w:space="4" w:color="004F81"/>
        <w:bottom w:val="single" w:sz="8" w:space="1" w:color="004F81"/>
        <w:right w:val="single" w:sz="8" w:space="4" w:color="004F81"/>
      </w:pBdr>
      <w:shd w:val="clear" w:color="auto" w:fill="004F81"/>
      <w:ind w:right="-360"/>
      <w:jc w:val="center"/>
      <w:outlineLvl w:val="0"/>
    </w:pPr>
    <w:rPr>
      <w:b/>
      <w:color w:val="FFFFFF" w:themeColor="background1"/>
      <w:spacing w:val="5"/>
      <w:sz w:val="24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F90C41"/>
    <w:pPr>
      <w:keepNext/>
      <w:keepLines/>
      <w:spacing w:before="240"/>
      <w:outlineLvl w:val="1"/>
    </w:pPr>
    <w:rPr>
      <w:rFonts w:eastAsiaTheme="majorEastAsia" w:cstheme="majorBidi"/>
      <w:b/>
      <w:color w:val="062C52"/>
      <w:sz w:val="24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F90C41"/>
    <w:pPr>
      <w:keepNext/>
      <w:keepLines/>
      <w:outlineLvl w:val="2"/>
    </w:pPr>
    <w:rPr>
      <w:rFonts w:asciiTheme="majorHAnsi" w:eastAsiaTheme="majorEastAsia" w:hAnsiTheme="majorHAnsi" w:cstheme="majorBidi"/>
      <w:color w:val="004F8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Heading1"/>
    <w:link w:val="TitleChar"/>
    <w:autoRedefine/>
    <w:uiPriority w:val="10"/>
    <w:qFormat/>
    <w:rsid w:val="00CC666A"/>
    <w:pPr>
      <w:jc w:val="center"/>
    </w:pPr>
    <w:rPr>
      <w:sz w:val="96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CC666A"/>
    <w:rPr>
      <w:rFonts w:eastAsiaTheme="minorEastAsia" w:cs="Times New Roman (Body CS)"/>
      <w:color w:val="000000" w:themeColor="text1"/>
      <w:sz w:val="96"/>
      <w:szCs w:val="48"/>
    </w:rPr>
  </w:style>
  <w:style w:type="character" w:customStyle="1" w:styleId="Heading1Char">
    <w:name w:val="Heading 1 Char"/>
    <w:basedOn w:val="DefaultParagraphFont"/>
    <w:link w:val="Heading1"/>
    <w:uiPriority w:val="9"/>
    <w:rsid w:val="00F90C41"/>
    <w:rPr>
      <w:rFonts w:eastAsiaTheme="minorEastAsia" w:cs="Times New Roman (Body CS)"/>
      <w:b/>
      <w:color w:val="FFFFFF" w:themeColor="background1"/>
      <w:spacing w:val="5"/>
      <w:szCs w:val="32"/>
      <w:shd w:val="clear" w:color="auto" w:fill="004F81"/>
    </w:rPr>
  </w:style>
  <w:style w:type="paragraph" w:styleId="Footer">
    <w:name w:val="footer"/>
    <w:basedOn w:val="Normal"/>
    <w:link w:val="FooterChar"/>
    <w:autoRedefine/>
    <w:uiPriority w:val="99"/>
    <w:unhideWhenUsed/>
    <w:qFormat/>
    <w:rsid w:val="00187A37"/>
    <w:pPr>
      <w:tabs>
        <w:tab w:val="center" w:pos="4680"/>
        <w:tab w:val="right" w:pos="9360"/>
      </w:tabs>
    </w:pPr>
    <w:rPr>
      <w:color w:val="666666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187A37"/>
    <w:rPr>
      <w:rFonts w:eastAsiaTheme="minorEastAsia" w:cs="Times New Roman (Body CS)"/>
      <w:color w:val="666666"/>
      <w:sz w:val="16"/>
      <w:szCs w:val="20"/>
    </w:rPr>
  </w:style>
  <w:style w:type="character" w:styleId="SubtleEmphasis">
    <w:name w:val="Subtle Emphasis"/>
    <w:aliases w:val="Header1"/>
    <w:uiPriority w:val="19"/>
    <w:rsid w:val="00D9046B"/>
    <w:rPr>
      <w:rFonts w:asciiTheme="majorHAnsi" w:hAnsiTheme="majorHAnsi"/>
      <w:b w:val="0"/>
      <w:i w:val="0"/>
      <w:caps w:val="0"/>
      <w:smallCaps w:val="0"/>
      <w:strike w:val="0"/>
      <w:dstrike w:val="0"/>
      <w:vanish w:val="0"/>
      <w:color w:val="636462"/>
      <w:sz w:val="20"/>
      <w:vertAlign w:val="baseline"/>
    </w:rPr>
  </w:style>
  <w:style w:type="paragraph" w:styleId="IntenseQuote">
    <w:name w:val="Intense Quote"/>
    <w:aliases w:val="Section Header"/>
    <w:basedOn w:val="Normal"/>
    <w:next w:val="Normal"/>
    <w:link w:val="IntenseQuoteChar"/>
    <w:uiPriority w:val="30"/>
    <w:rsid w:val="00D9046B"/>
    <w:pPr>
      <w:pBdr>
        <w:top w:val="single" w:sz="8" w:space="7" w:color="004F81"/>
        <w:left w:val="single" w:sz="8" w:space="10" w:color="004F81"/>
        <w:bottom w:val="single" w:sz="8" w:space="7" w:color="004F81"/>
        <w:right w:val="single" w:sz="8" w:space="10" w:color="004F81"/>
      </w:pBdr>
      <w:shd w:val="clear" w:color="auto" w:fill="ED7D31" w:themeFill="accent2"/>
      <w:spacing w:before="100" w:beforeAutospacing="1" w:after="100" w:afterAutospacing="1"/>
      <w:jc w:val="center"/>
    </w:pPr>
    <w:rPr>
      <w:b/>
      <w:color w:val="FFFFFF" w:themeColor="background1"/>
    </w:rPr>
  </w:style>
  <w:style w:type="character" w:customStyle="1" w:styleId="IntenseQuoteChar">
    <w:name w:val="Intense Quote Char"/>
    <w:aliases w:val="Section Header Char"/>
    <w:basedOn w:val="DefaultParagraphFont"/>
    <w:link w:val="IntenseQuote"/>
    <w:uiPriority w:val="30"/>
    <w:rsid w:val="00D9046B"/>
    <w:rPr>
      <w:rFonts w:cs="Times New Roman (Body CS)"/>
      <w:b/>
      <w:color w:val="FFFFFF" w:themeColor="background1"/>
      <w:shd w:val="clear" w:color="auto" w:fill="ED7D31" w:themeFill="accent2"/>
    </w:rPr>
  </w:style>
  <w:style w:type="paragraph" w:styleId="Header">
    <w:name w:val="header"/>
    <w:basedOn w:val="Normal"/>
    <w:link w:val="HeaderChar"/>
    <w:uiPriority w:val="99"/>
    <w:unhideWhenUsed/>
    <w:rsid w:val="00CC666A"/>
    <w:pPr>
      <w:tabs>
        <w:tab w:val="center" w:pos="4680"/>
        <w:tab w:val="right" w:pos="9360"/>
      </w:tabs>
    </w:pPr>
  </w:style>
  <w:style w:type="character" w:customStyle="1" w:styleId="Heading2Char">
    <w:name w:val="Heading 2 Char"/>
    <w:basedOn w:val="DefaultParagraphFont"/>
    <w:link w:val="Heading2"/>
    <w:uiPriority w:val="9"/>
    <w:rsid w:val="00F90C41"/>
    <w:rPr>
      <w:rFonts w:eastAsiaTheme="majorEastAsia" w:cstheme="majorBidi"/>
      <w:b/>
      <w:color w:val="062C52"/>
      <w:szCs w:val="26"/>
    </w:rPr>
  </w:style>
  <w:style w:type="character" w:customStyle="1" w:styleId="HeaderChar">
    <w:name w:val="Header Char"/>
    <w:basedOn w:val="DefaultParagraphFont"/>
    <w:link w:val="Header"/>
    <w:uiPriority w:val="99"/>
    <w:rsid w:val="00CC666A"/>
    <w:rPr>
      <w:rFonts w:eastAsiaTheme="minorEastAsia" w:cs="Times New Roman (Body CS)"/>
      <w:color w:val="000000" w:themeColor="text1"/>
      <w:sz w:val="20"/>
      <w:szCs w:val="20"/>
    </w:rPr>
  </w:style>
  <w:style w:type="character" w:styleId="Strong">
    <w:name w:val="Strong"/>
    <w:basedOn w:val="DefaultParagraphFont"/>
    <w:uiPriority w:val="22"/>
    <w:rsid w:val="00CC666A"/>
    <w:rPr>
      <w:b/>
      <w:bCs/>
    </w:rPr>
  </w:style>
  <w:style w:type="character" w:styleId="PageNumber">
    <w:name w:val="page number"/>
    <w:basedOn w:val="DefaultParagraphFont"/>
    <w:uiPriority w:val="99"/>
    <w:semiHidden/>
    <w:unhideWhenUsed/>
    <w:rsid w:val="00CC666A"/>
  </w:style>
  <w:style w:type="character" w:customStyle="1" w:styleId="Heading3Char">
    <w:name w:val="Heading 3 Char"/>
    <w:basedOn w:val="DefaultParagraphFont"/>
    <w:link w:val="Heading3"/>
    <w:uiPriority w:val="9"/>
    <w:rsid w:val="00F90C41"/>
    <w:rPr>
      <w:rFonts w:asciiTheme="majorHAnsi" w:eastAsiaTheme="majorEastAsia" w:hAnsiTheme="majorHAnsi" w:cstheme="majorBidi"/>
      <w:color w:val="004F81"/>
    </w:rPr>
  </w:style>
  <w:style w:type="paragraph" w:styleId="ListParagraph">
    <w:name w:val="List Paragraph"/>
    <w:basedOn w:val="Normal"/>
    <w:autoRedefine/>
    <w:uiPriority w:val="34"/>
    <w:qFormat/>
    <w:rsid w:val="009A33CB"/>
    <w:pPr>
      <w:numPr>
        <w:numId w:val="20"/>
      </w:numPr>
    </w:pPr>
  </w:style>
  <w:style w:type="paragraph" w:styleId="Caption">
    <w:name w:val="caption"/>
    <w:basedOn w:val="Normal"/>
    <w:autoRedefine/>
    <w:uiPriority w:val="35"/>
    <w:unhideWhenUsed/>
    <w:rsid w:val="009F6040"/>
    <w:rPr>
      <w:iCs/>
      <w:szCs w:val="18"/>
    </w:rPr>
  </w:style>
  <w:style w:type="paragraph" w:styleId="NoSpacing">
    <w:name w:val="No Spacing"/>
    <w:uiPriority w:val="1"/>
    <w:rsid w:val="009F6040"/>
    <w:rPr>
      <w:rFonts w:eastAsiaTheme="minorEastAsia" w:cs="Times New Roman (Body CS)"/>
      <w:color w:val="000000" w:themeColor="text1"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rsid w:val="009F6040"/>
    <w:pPr>
      <w:numPr>
        <w:ilvl w:val="1"/>
      </w:numPr>
      <w:spacing w:after="160"/>
      <w:ind w:left="-446"/>
    </w:pPr>
    <w:rPr>
      <w:rFonts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F6040"/>
    <w:rPr>
      <w:rFonts w:eastAsiaTheme="minorEastAsia"/>
      <w:color w:val="5A5A5A" w:themeColor="text1" w:themeTint="A5"/>
      <w:spacing w:val="15"/>
      <w:sz w:val="22"/>
      <w:szCs w:val="22"/>
    </w:rPr>
  </w:style>
  <w:style w:type="table" w:styleId="TableGrid">
    <w:name w:val="Table Grid"/>
    <w:basedOn w:val="TableNormal"/>
    <w:uiPriority w:val="39"/>
    <w:rsid w:val="00A874F7"/>
    <w:rPr>
      <w:rFonts w:cs="Times New Roman (Body CS)"/>
      <w:color w:val="000000" w:themeColor="text1"/>
      <w:sz w:val="20"/>
    </w:rPr>
    <w:tblPr>
      <w:tblBorders>
        <w:top w:val="single" w:sz="8" w:space="0" w:color="062C52"/>
        <w:left w:val="single" w:sz="8" w:space="0" w:color="062C52"/>
        <w:bottom w:val="single" w:sz="8" w:space="0" w:color="062C52"/>
        <w:right w:val="single" w:sz="8" w:space="0" w:color="062C52"/>
        <w:insideH w:val="single" w:sz="8" w:space="0" w:color="062C52"/>
        <w:insideV w:val="single" w:sz="8" w:space="0" w:color="062C52"/>
      </w:tblBorders>
    </w:tblPr>
    <w:trPr>
      <w:cantSplit/>
    </w:trPr>
  </w:style>
  <w:style w:type="table" w:customStyle="1" w:styleId="ABCNormal">
    <w:name w:val="ABC Normal"/>
    <w:basedOn w:val="TableNormal"/>
    <w:uiPriority w:val="99"/>
    <w:rsid w:val="005B4C8E"/>
    <w:pPr>
      <w:spacing w:line="259" w:lineRule="auto"/>
    </w:pPr>
    <w:rPr>
      <w:rFonts w:cs="Times New Roman (Body CS)"/>
      <w:sz w:val="20"/>
    </w:rPr>
    <w:tblPr>
      <w:tblBorders>
        <w:top w:val="single" w:sz="8" w:space="0" w:color="004F81"/>
        <w:left w:val="single" w:sz="8" w:space="0" w:color="004F81"/>
        <w:bottom w:val="single" w:sz="8" w:space="0" w:color="004F81"/>
        <w:right w:val="single" w:sz="8" w:space="0" w:color="004F81"/>
        <w:insideH w:val="single" w:sz="8" w:space="0" w:color="004F81"/>
        <w:insideV w:val="single" w:sz="8" w:space="0" w:color="004F81"/>
      </w:tblBorders>
    </w:tblPr>
    <w:trPr>
      <w:cantSplit/>
    </w:trPr>
  </w:style>
  <w:style w:type="table" w:customStyle="1" w:styleId="ABCHeaderBand">
    <w:name w:val="ABC Header Band"/>
    <w:basedOn w:val="TableNormal"/>
    <w:uiPriority w:val="99"/>
    <w:rsid w:val="000F3FFB"/>
    <w:rPr>
      <w:sz w:val="20"/>
    </w:rPr>
    <w:tblPr>
      <w:tblBorders>
        <w:top w:val="single" w:sz="8" w:space="0" w:color="062C52"/>
        <w:left w:val="single" w:sz="8" w:space="0" w:color="062C52"/>
        <w:bottom w:val="single" w:sz="8" w:space="0" w:color="062C52"/>
        <w:right w:val="single" w:sz="8" w:space="0" w:color="062C52"/>
        <w:insideH w:val="single" w:sz="8" w:space="0" w:color="062C52"/>
        <w:insideV w:val="single" w:sz="8" w:space="0" w:color="062C52"/>
      </w:tblBorders>
    </w:tblPr>
    <w:tcPr>
      <w:shd w:val="clear" w:color="auto" w:fill="auto"/>
      <w:vAlign w:val="center"/>
    </w:tcPr>
    <w:tblStylePr w:type="firstRow">
      <w:rPr>
        <w:rFonts w:asciiTheme="minorHAnsi" w:hAnsiTheme="minorHAnsi"/>
        <w:b/>
        <w:i w:val="0"/>
        <w:caps w:val="0"/>
        <w:smallCaps w:val="0"/>
        <w:strike w:val="0"/>
        <w:dstrike w:val="0"/>
        <w:vanish w:val="0"/>
        <w:color w:val="FFFFFF" w:themeColor="background1"/>
        <w:sz w:val="20"/>
        <w:u w:val="none"/>
        <w:vertAlign w:val="baseline"/>
      </w:rPr>
      <w:tblPr/>
      <w:tcPr>
        <w:shd w:val="clear" w:color="auto" w:fill="004F81"/>
      </w:tcPr>
    </w:tblStylePr>
  </w:style>
  <w:style w:type="table" w:customStyle="1" w:styleId="ABCBlank">
    <w:name w:val="ABC Blank"/>
    <w:basedOn w:val="TableNormal"/>
    <w:uiPriority w:val="99"/>
    <w:rsid w:val="000F3FFB"/>
    <w:rPr>
      <w:sz w:val="20"/>
    </w:rPr>
    <w:tblPr/>
    <w:tcPr>
      <w:vAlign w:val="center"/>
    </w:tcPr>
  </w:style>
  <w:style w:type="table" w:customStyle="1" w:styleId="ABCInterior">
    <w:name w:val="ABC Interior"/>
    <w:basedOn w:val="TableNormal"/>
    <w:uiPriority w:val="99"/>
    <w:rsid w:val="003F481F"/>
    <w:tblPr>
      <w:tblBorders>
        <w:insideH w:val="single" w:sz="2" w:space="0" w:color="004F81"/>
        <w:insideV w:val="single" w:sz="2" w:space="0" w:color="004F81"/>
      </w:tblBorders>
    </w:tblPr>
    <w:tcPr>
      <w:shd w:val="clear" w:color="auto" w:fill="auto"/>
      <w:vAlign w:val="center"/>
    </w:tcPr>
  </w:style>
  <w:style w:type="table" w:customStyle="1" w:styleId="ABCPerimeter">
    <w:name w:val="ABC Perimeter"/>
    <w:basedOn w:val="TableNormal"/>
    <w:uiPriority w:val="99"/>
    <w:rsid w:val="000F3FFB"/>
    <w:tblPr>
      <w:tblBorders>
        <w:top w:val="single" w:sz="8" w:space="0" w:color="062C52"/>
        <w:left w:val="single" w:sz="8" w:space="0" w:color="062C52"/>
        <w:bottom w:val="single" w:sz="8" w:space="0" w:color="062C52"/>
        <w:right w:val="single" w:sz="8" w:space="0" w:color="062C52"/>
      </w:tblBorders>
    </w:tblPr>
    <w:tcPr>
      <w:vAlign w:val="center"/>
    </w:tcPr>
  </w:style>
  <w:style w:type="table" w:customStyle="1" w:styleId="ABCAlternate">
    <w:name w:val="ABC Alternate"/>
    <w:basedOn w:val="TableNormal"/>
    <w:uiPriority w:val="99"/>
    <w:rsid w:val="000F3FFB"/>
    <w:tblPr>
      <w:tblStyleRow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vAlign w:val="center"/>
    </w:tcPr>
    <w:tblStylePr w:type="firstRow">
      <w:rPr>
        <w:b/>
      </w:rPr>
      <w:tblPr/>
      <w:tcPr>
        <w:shd w:val="clear" w:color="auto" w:fill="636462"/>
      </w:tcPr>
    </w:tblStylePr>
    <w:tblStylePr w:type="band2Horz">
      <w:tblPr/>
      <w:tcPr>
        <w:shd w:val="clear" w:color="auto" w:fill="B4B5B4"/>
      </w:tcPr>
    </w:tblStylePr>
  </w:style>
  <w:style w:type="table" w:customStyle="1" w:styleId="X">
    <w:name w:val="X"/>
    <w:aliases w:val="Y Alt."/>
    <w:basedOn w:val="TableNormal"/>
    <w:uiPriority w:val="99"/>
    <w:rsid w:val="000F3FFB"/>
    <w:rPr>
      <w:sz w:val="20"/>
    </w:rPr>
    <w:tblPr>
      <w:tblStyleRow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auto"/>
      <w:vAlign w:val="center"/>
    </w:tcPr>
    <w:tblStylePr w:type="firstRow">
      <w:rPr>
        <w:rFonts w:asciiTheme="minorHAnsi" w:hAnsiTheme="minorHAnsi"/>
        <w:b/>
        <w:color w:val="FFFFFF" w:themeColor="background1"/>
        <w:sz w:val="20"/>
      </w:rPr>
      <w:tblPr/>
      <w:tcPr>
        <w:shd w:val="clear" w:color="auto" w:fill="636462"/>
      </w:tcPr>
    </w:tblStylePr>
    <w:tblStylePr w:type="firstCol">
      <w:rPr>
        <w:rFonts w:asciiTheme="minorHAnsi" w:hAnsiTheme="minorHAnsi"/>
        <w:b/>
        <w:i w:val="0"/>
        <w:caps w:val="0"/>
        <w:smallCaps w:val="0"/>
        <w:strike w:val="0"/>
        <w:dstrike w:val="0"/>
        <w:vanish w:val="0"/>
        <w:color w:val="FFFFFF" w:themeColor="background1"/>
        <w:sz w:val="20"/>
        <w:vertAlign w:val="baseline"/>
      </w:rPr>
      <w:tblPr/>
      <w:tcPr>
        <w:shd w:val="clear" w:color="auto" w:fill="636462"/>
      </w:tcPr>
    </w:tblStylePr>
    <w:tblStylePr w:type="band2Horz">
      <w:rPr>
        <w:rFonts w:asciiTheme="minorHAnsi" w:hAnsiTheme="minorHAnsi"/>
        <w:sz w:val="20"/>
      </w:rPr>
      <w:tblPr/>
      <w:tcPr>
        <w:shd w:val="clear" w:color="auto" w:fill="B4B5B4"/>
      </w:tcPr>
    </w:tblStylePr>
    <w:tblStylePr w:type="nwCell">
      <w:rPr>
        <w:rFonts w:asciiTheme="minorHAnsi" w:hAnsiTheme="minorHAnsi"/>
        <w:sz w:val="20"/>
      </w:rPr>
      <w:tblPr/>
      <w:tcPr>
        <w:tcBorders>
          <w:top w:val="nil"/>
          <w:left w:val="nil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customStyle="1" w:styleId="TableHeaderRev">
    <w:name w:val="Table Header Rev."/>
    <w:basedOn w:val="Normal"/>
    <w:next w:val="Normal"/>
    <w:autoRedefine/>
    <w:rsid w:val="005523B8"/>
    <w:rPr>
      <w:b/>
      <w:color w:val="FFFFFF" w:themeColor="background1"/>
      <w:sz w:val="24"/>
    </w:rPr>
  </w:style>
  <w:style w:type="paragraph" w:customStyle="1" w:styleId="TableHeader">
    <w:name w:val="Table Header"/>
    <w:basedOn w:val="TableHeaderRev"/>
    <w:autoRedefine/>
    <w:rsid w:val="005523B8"/>
    <w:rPr>
      <w:color w:val="000000" w:themeColor="text1"/>
    </w:rPr>
  </w:style>
  <w:style w:type="table" w:customStyle="1" w:styleId="ABCShaded">
    <w:name w:val="ABC Shaded"/>
    <w:basedOn w:val="ABCAlternate"/>
    <w:uiPriority w:val="99"/>
    <w:rsid w:val="00C37C03"/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blStylePr w:type="firstRow">
      <w:rPr>
        <w:b/>
      </w:rPr>
      <w:tblPr/>
      <w:tcPr>
        <w:shd w:val="clear" w:color="auto" w:fill="636462"/>
      </w:tcPr>
    </w:tblStylePr>
    <w:tblStylePr w:type="band1Horz">
      <w:tblPr/>
      <w:tcPr>
        <w:shd w:val="clear" w:color="auto" w:fill="B4B5B4"/>
      </w:tcPr>
    </w:tblStylePr>
    <w:tblStylePr w:type="band2Horz">
      <w:tblPr/>
      <w:tcPr>
        <w:shd w:val="clear" w:color="auto" w:fill="B4B5B4"/>
      </w:tcPr>
    </w:tblStylePr>
  </w:style>
  <w:style w:type="paragraph" w:customStyle="1" w:styleId="Default">
    <w:name w:val="Default"/>
    <w:rsid w:val="00D16C02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Revision">
    <w:name w:val="Revision"/>
    <w:hidden/>
    <w:uiPriority w:val="99"/>
    <w:semiHidden/>
    <w:rsid w:val="00DD7699"/>
    <w:rPr>
      <w:rFonts w:eastAsiaTheme="minorEastAsia" w:cs="Times New Roman (Body CS)"/>
      <w:color w:val="000000" w:themeColor="text1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7121E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121E0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7121E0"/>
    <w:rPr>
      <w:rFonts w:eastAsiaTheme="minorEastAsia" w:cs="Times New Roman (Body CS)"/>
      <w:color w:val="000000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121E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121E0"/>
    <w:rPr>
      <w:rFonts w:eastAsiaTheme="minorEastAsia" w:cs="Times New Roman (Body CS)"/>
      <w:b/>
      <w:bCs/>
      <w:color w:val="000000" w:themeColor="text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94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5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E23F38E-7B96-B94D-B8DD-2BC43760E3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1357</TotalTime>
  <Pages>3</Pages>
  <Words>686</Words>
  <Characters>3738</Characters>
  <Application>Microsoft Office Word</Application>
  <DocSecurity>0</DocSecurity>
  <Lines>65</Lines>
  <Paragraphs>33</Paragraphs>
  <ScaleCrop>false</ScaleCrop>
  <Company/>
  <LinksUpToDate>false</LinksUpToDate>
  <CharactersWithSpaces>4391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Lamotte, Kathleen</cp:lastModifiedBy>
  <cp:revision>255</cp:revision>
  <cp:lastPrinted>2022-08-16T13:50:00Z</cp:lastPrinted>
  <dcterms:created xsi:type="dcterms:W3CDTF">2023-01-10T20:51:00Z</dcterms:created>
  <dcterms:modified xsi:type="dcterms:W3CDTF">2023-01-13T14:55:00Z</dcterms:modified>
</cp:coreProperties>
</file>